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2"/>
        </w:rPr>
      </w:pPr>
    </w:p>
    <w:p>
      <w:pPr>
        <w:adjustRightInd w:val="0"/>
        <w:snapToGrid w:val="0"/>
        <w:spacing w:line="360" w:lineRule="auto"/>
        <w:rPr>
          <w:rFonts w:ascii="宋体" w:hAnsi="宋体"/>
          <w:b/>
          <w:sz w:val="44"/>
          <w:szCs w:val="44"/>
          <w:u w:val="single"/>
        </w:rPr>
      </w:pPr>
      <w:r>
        <w:rPr>
          <w:rFonts w:hint="eastAsia" w:ascii="仿宋_GB2312"/>
        </w:rPr>
        <w:t>附件1</w:t>
      </w: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华文中宋" w:hAnsi="华文中宋" w:eastAsia="华文中宋" w:cs="华文中宋"/>
          <w:b/>
          <w:sz w:val="52"/>
          <w:szCs w:val="84"/>
        </w:rPr>
      </w:pPr>
      <w:r>
        <w:rPr>
          <w:rFonts w:hint="eastAsia" w:ascii="华文中宋" w:hAnsi="华文中宋" w:eastAsia="华文中宋" w:cs="华文中宋"/>
          <w:b/>
          <w:sz w:val="52"/>
          <w:szCs w:val="84"/>
        </w:rPr>
        <w:t>滁州</w:t>
      </w:r>
      <w:r>
        <w:rPr>
          <w:rFonts w:hint="eastAsia" w:ascii="华文中宋" w:hAnsi="华文中宋" w:eastAsia="华文中宋" w:cs="华文中宋"/>
          <w:b/>
          <w:sz w:val="52"/>
          <w:szCs w:val="84"/>
          <w:lang w:eastAsia="zh-CN"/>
        </w:rPr>
        <w:t>经济技术开发区城北新区办事处</w:t>
      </w:r>
      <w:r>
        <w:rPr>
          <w:rFonts w:hint="eastAsia" w:ascii="华文中宋" w:hAnsi="华文中宋" w:eastAsia="华文中宋" w:cs="华文中宋"/>
          <w:b/>
          <w:sz w:val="52"/>
          <w:szCs w:val="84"/>
        </w:rPr>
        <w:t>20</w:t>
      </w:r>
      <w:r>
        <w:rPr>
          <w:rFonts w:hint="eastAsia" w:ascii="华文中宋" w:hAnsi="华文中宋" w:eastAsia="华文中宋" w:cs="华文中宋"/>
          <w:b/>
          <w:sz w:val="52"/>
          <w:szCs w:val="84"/>
          <w:lang w:val="en-US" w:eastAsia="zh-CN"/>
        </w:rPr>
        <w:t>20</w:t>
      </w:r>
      <w:r>
        <w:rPr>
          <w:rFonts w:hint="eastAsia" w:ascii="华文中宋" w:hAnsi="华文中宋" w:eastAsia="华文中宋" w:cs="华文中宋"/>
          <w:b/>
          <w:sz w:val="52"/>
          <w:szCs w:val="84"/>
        </w:rPr>
        <w:t>年部门预算</w:t>
      </w: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w:t>
      </w:r>
      <w:r>
        <w:rPr>
          <w:rFonts w:hint="eastAsia" w:ascii="黑体" w:hAnsi="黑体" w:eastAsia="黑体"/>
          <w:bCs/>
          <w:sz w:val="44"/>
          <w:szCs w:val="44"/>
          <w:lang w:val="en-US" w:eastAsia="zh-CN"/>
        </w:rPr>
        <w:t>20</w:t>
      </w:r>
      <w:r>
        <w:rPr>
          <w:rFonts w:hint="eastAsia" w:ascii="黑体" w:hAnsi="黑体" w:eastAsia="黑体"/>
          <w:bCs/>
          <w:sz w:val="44"/>
          <w:szCs w:val="44"/>
        </w:rPr>
        <w:t>年</w:t>
      </w:r>
      <w:r>
        <w:rPr>
          <w:rFonts w:hint="eastAsia" w:ascii="黑体" w:hAnsi="黑体" w:eastAsia="黑体"/>
          <w:bCs/>
          <w:sz w:val="44"/>
          <w:szCs w:val="44"/>
          <w:lang w:val="en-US" w:eastAsia="zh-CN"/>
        </w:rPr>
        <w:t>4</w:t>
      </w:r>
      <w:r>
        <w:rPr>
          <w:rFonts w:hint="eastAsia" w:ascii="黑体" w:hAnsi="黑体" w:eastAsia="黑体"/>
          <w:bCs/>
          <w:sz w:val="44"/>
          <w:szCs w:val="44"/>
        </w:rPr>
        <w:t>月</w:t>
      </w:r>
    </w:p>
    <w:p>
      <w:pPr>
        <w:pStyle w:val="7"/>
        <w:adjustRightInd w:val="0"/>
        <w:snapToGrid w:val="0"/>
        <w:spacing w:before="0" w:beforeAutospacing="0" w:after="0" w:afterAutospacing="0" w:line="360" w:lineRule="auto"/>
        <w:jc w:val="both"/>
        <w:rPr>
          <w:rFonts w:ascii="黑体" w:hAnsi="黑体" w:eastAsia="黑体"/>
          <w:bCs/>
          <w:sz w:val="36"/>
          <w:szCs w:val="36"/>
        </w:rPr>
      </w:pPr>
    </w:p>
    <w:p>
      <w:pPr>
        <w:pStyle w:val="7"/>
        <w:adjustRightInd w:val="0"/>
        <w:snapToGrid w:val="0"/>
        <w:spacing w:before="0" w:beforeAutospacing="0" w:after="0" w:afterAutospacing="0" w:line="360" w:lineRule="auto"/>
        <w:jc w:val="both"/>
        <w:rPr>
          <w:rFonts w:ascii="黑体" w:hAnsi="黑体" w:eastAsia="黑体"/>
          <w:bCs/>
          <w:sz w:val="36"/>
          <w:szCs w:val="36"/>
        </w:rPr>
      </w:pPr>
    </w:p>
    <w:p>
      <w:pPr>
        <w:pStyle w:val="7"/>
        <w:adjustRightInd w:val="0"/>
        <w:snapToGrid w:val="0"/>
        <w:spacing w:before="0" w:beforeAutospacing="0" w:after="0" w:afterAutospacing="0" w:line="500" w:lineRule="exact"/>
        <w:jc w:val="center"/>
        <w:rPr>
          <w:rFonts w:hint="eastAsia" w:ascii="黑体" w:hAnsi="黑体" w:eastAsia="黑体"/>
          <w:bCs/>
          <w:sz w:val="44"/>
          <w:szCs w:val="44"/>
        </w:rPr>
      </w:pPr>
    </w:p>
    <w:p>
      <w:pPr>
        <w:pStyle w:val="7"/>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7"/>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年度主要工作任务</w:t>
      </w:r>
    </w:p>
    <w:p>
      <w:pPr>
        <w:pStyle w:val="7"/>
        <w:adjustRightInd w:val="0"/>
        <w:snapToGrid w:val="0"/>
        <w:spacing w:before="0" w:beforeAutospacing="0" w:after="0" w:afterAutospacing="0" w:line="500" w:lineRule="exact"/>
        <w:ind w:firstLine="643" w:firstLineChars="200"/>
        <w:rPr>
          <w:rFonts w:hint="eastAsia" w:ascii="仿宋_GB2312" w:hAnsi="仿宋" w:eastAsia="仿宋_GB2312" w:cs="仿宋"/>
          <w:b/>
          <w:sz w:val="32"/>
          <w:szCs w:val="32"/>
        </w:rPr>
      </w:pPr>
      <w:r>
        <w:rPr>
          <w:rFonts w:hint="eastAsia" w:ascii="仿宋_GB2312" w:hAnsi="仿宋" w:eastAsia="仿宋_GB2312" w:cs="仿宋"/>
          <w:b/>
          <w:sz w:val="32"/>
          <w:szCs w:val="32"/>
        </w:rPr>
        <w:t>第二部分 20</w:t>
      </w:r>
      <w:r>
        <w:rPr>
          <w:rFonts w:hint="eastAsia" w:ascii="仿宋_GB2312" w:hAnsi="仿宋" w:eastAsia="仿宋_GB2312" w:cs="仿宋"/>
          <w:b/>
          <w:sz w:val="32"/>
          <w:szCs w:val="32"/>
          <w:lang w:val="en-US" w:eastAsia="zh-CN"/>
        </w:rPr>
        <w:t>20</w:t>
      </w:r>
      <w:r>
        <w:rPr>
          <w:rFonts w:hint="eastAsia" w:ascii="仿宋_GB2312" w:hAnsi="仿宋" w:eastAsia="仿宋_GB2312" w:cs="仿宋"/>
          <w:b/>
          <w:sz w:val="32"/>
          <w:szCs w:val="32"/>
        </w:rPr>
        <w:t>年部门预算表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年财政拨款收支总表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年一般公共预算支出表</w:t>
      </w:r>
    </w:p>
    <w:p>
      <w:pPr>
        <w:pStyle w:val="7"/>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年一般公共预算基本支出表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年政府性基金预算支出表</w:t>
      </w:r>
    </w:p>
    <w:p>
      <w:pPr>
        <w:pStyle w:val="7"/>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年国有资本经营预算支出表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年收支</w:t>
      </w:r>
      <w:r>
        <w:rPr>
          <w:rFonts w:hint="eastAsia" w:ascii="仿宋_GB2312" w:hAnsi="仿宋" w:eastAsia="仿宋_GB2312" w:cs="仿宋"/>
          <w:bCs/>
          <w:sz w:val="32"/>
          <w:szCs w:val="32"/>
          <w:lang w:eastAsia="zh-CN"/>
        </w:rPr>
        <w:t>预算</w:t>
      </w:r>
      <w:r>
        <w:rPr>
          <w:rFonts w:hint="eastAsia" w:ascii="仿宋_GB2312" w:hAnsi="仿宋" w:eastAsia="仿宋_GB2312" w:cs="仿宋"/>
          <w:bCs/>
          <w:sz w:val="32"/>
          <w:szCs w:val="32"/>
        </w:rPr>
        <w:t>总表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年收入</w:t>
      </w:r>
      <w:r>
        <w:rPr>
          <w:rFonts w:hint="eastAsia" w:ascii="仿宋_GB2312" w:hAnsi="仿宋" w:eastAsia="仿宋_GB2312" w:cs="仿宋"/>
          <w:bCs/>
          <w:sz w:val="32"/>
          <w:szCs w:val="32"/>
          <w:lang w:eastAsia="zh-CN"/>
        </w:rPr>
        <w:t>预算</w:t>
      </w:r>
      <w:r>
        <w:rPr>
          <w:rFonts w:hint="eastAsia" w:ascii="仿宋_GB2312" w:hAnsi="仿宋" w:eastAsia="仿宋_GB2312" w:cs="仿宋"/>
          <w:bCs/>
          <w:sz w:val="32"/>
          <w:szCs w:val="32"/>
        </w:rPr>
        <w:t>总表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年支出</w:t>
      </w:r>
      <w:r>
        <w:rPr>
          <w:rFonts w:hint="eastAsia" w:ascii="仿宋_GB2312" w:hAnsi="仿宋" w:eastAsia="仿宋_GB2312" w:cs="仿宋"/>
          <w:bCs/>
          <w:sz w:val="32"/>
          <w:szCs w:val="32"/>
          <w:lang w:eastAsia="zh-CN"/>
        </w:rPr>
        <w:t>预算</w:t>
      </w:r>
      <w:r>
        <w:rPr>
          <w:rFonts w:hint="eastAsia" w:ascii="仿宋_GB2312" w:hAnsi="仿宋" w:eastAsia="仿宋_GB2312" w:cs="仿宋"/>
          <w:bCs/>
          <w:sz w:val="32"/>
          <w:szCs w:val="32"/>
        </w:rPr>
        <w:t>总表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年政府采购支出表</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10.滁州</w:t>
      </w:r>
      <w:r>
        <w:rPr>
          <w:rFonts w:hint="eastAsia" w:ascii="仿宋_GB2312" w:hAnsi="仿宋" w:eastAsia="仿宋_GB2312" w:cs="仿宋"/>
          <w:bCs/>
          <w:sz w:val="32"/>
          <w:szCs w:val="32"/>
          <w:lang w:eastAsia="zh-CN"/>
        </w:rPr>
        <w:t>经济技术开发区城北新区办事处</w:t>
      </w:r>
      <w:r>
        <w:rPr>
          <w:rFonts w:hint="eastAsia" w:ascii="仿宋_GB2312" w:hAnsi="仿宋" w:eastAsia="仿宋_GB2312" w:cs="仿宋"/>
          <w:bCs/>
          <w:sz w:val="32"/>
          <w:szCs w:val="32"/>
        </w:rPr>
        <w:t>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年政府购买服务支出表</w:t>
      </w:r>
    </w:p>
    <w:p>
      <w:pPr>
        <w:pStyle w:val="7"/>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第三部分 20</w:t>
      </w:r>
      <w:r>
        <w:rPr>
          <w:rFonts w:hint="eastAsia" w:ascii="仿宋_GB2312" w:hAnsi="仿宋" w:eastAsia="仿宋_GB2312" w:cs="仿宋"/>
          <w:b/>
          <w:sz w:val="32"/>
          <w:szCs w:val="32"/>
          <w:lang w:val="en-US" w:eastAsia="zh-CN"/>
        </w:rPr>
        <w:t>20</w:t>
      </w:r>
      <w:r>
        <w:rPr>
          <w:rFonts w:hint="eastAsia" w:ascii="仿宋_GB2312" w:hAnsi="仿宋" w:eastAsia="仿宋_GB2312" w:cs="仿宋"/>
          <w:b/>
          <w:sz w:val="32"/>
          <w:szCs w:val="32"/>
        </w:rPr>
        <w:t>年部门预算情况说明</w:t>
      </w:r>
    </w:p>
    <w:p>
      <w:pPr>
        <w:pStyle w:val="7"/>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年财政拨款收支预算总体情况说明</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年一般公共预算财政拨款情况说明</w:t>
      </w:r>
    </w:p>
    <w:p>
      <w:pPr>
        <w:pStyle w:val="7"/>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年一般公共预算基本支出情况说明</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年政府性基金预算拨款情况说明</w:t>
      </w:r>
    </w:p>
    <w:p>
      <w:pPr>
        <w:pStyle w:val="7"/>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年国有资本经营预算拨款情况说明</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年收支预算总体情况说明</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年收入预算情况说明</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w:t>
      </w:r>
      <w:r>
        <w:rPr>
          <w:rFonts w:hint="eastAsia" w:ascii="仿宋_GB2312" w:hAnsi="仿宋" w:eastAsia="仿宋_GB2312" w:cs="仿宋"/>
          <w:bCs/>
          <w:sz w:val="32"/>
          <w:szCs w:val="32"/>
          <w:lang w:val="en-US" w:eastAsia="zh-CN"/>
        </w:rPr>
        <w:t>20</w:t>
      </w:r>
      <w:r>
        <w:rPr>
          <w:rFonts w:hint="eastAsia" w:ascii="仿宋_GB2312" w:hAnsi="仿宋" w:eastAsia="仿宋_GB2312" w:cs="仿宋"/>
          <w:bCs/>
          <w:sz w:val="32"/>
          <w:szCs w:val="32"/>
        </w:rPr>
        <w:t>年支出预算情况说明</w:t>
      </w:r>
    </w:p>
    <w:p>
      <w:pPr>
        <w:pStyle w:val="7"/>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9.其他重要事项情况说明</w:t>
      </w:r>
    </w:p>
    <w:p>
      <w:pPr>
        <w:pStyle w:val="7"/>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部门概况</w:t>
      </w:r>
    </w:p>
    <w:p>
      <w:pPr>
        <w:pStyle w:val="7"/>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ind w:firstLine="640" w:firstLineChars="200"/>
        <w:rPr>
          <w:rFonts w:hint="eastAsia" w:ascii="宋体" w:hAnsi="宋体" w:eastAsia="宋体"/>
          <w:b/>
          <w:sz w:val="44"/>
          <w:szCs w:val="44"/>
        </w:rPr>
      </w:pPr>
      <w:r>
        <w:rPr>
          <w:rFonts w:hint="eastAsia" w:ascii="仿宋" w:hAnsi="仿宋" w:eastAsia="仿宋"/>
          <w:szCs w:val="32"/>
        </w:rPr>
        <w:t>（一）贯彻落实党的路线、方针和政策；</w:t>
      </w:r>
      <w:r>
        <w:rPr>
          <w:rFonts w:hint="eastAsia" w:ascii="仿宋" w:hAnsi="仿宋" w:eastAsia="仿宋"/>
          <w:szCs w:val="32"/>
        </w:rPr>
        <w:br w:type="textWrapping"/>
      </w:r>
      <w:r>
        <w:rPr>
          <w:rFonts w:hint="eastAsia" w:ascii="仿宋" w:hAnsi="仿宋" w:eastAsia="仿宋"/>
          <w:szCs w:val="32"/>
        </w:rPr>
        <w:t xml:space="preserve">    （二）负责办事处党建、行政管理和群团工作；</w:t>
      </w:r>
      <w:r>
        <w:rPr>
          <w:rFonts w:hint="eastAsia" w:ascii="仿宋" w:hAnsi="仿宋" w:eastAsia="仿宋"/>
          <w:szCs w:val="32"/>
        </w:rPr>
        <w:br w:type="textWrapping"/>
      </w:r>
      <w:r>
        <w:rPr>
          <w:rFonts w:hint="eastAsia" w:ascii="仿宋" w:hAnsi="仿宋" w:eastAsia="仿宋"/>
          <w:szCs w:val="32"/>
        </w:rPr>
        <w:t xml:space="preserve">    （三）负责</w:t>
      </w:r>
      <w:r>
        <w:rPr>
          <w:rFonts w:hint="eastAsia" w:ascii="仿宋" w:hAnsi="仿宋" w:eastAsia="仿宋"/>
          <w:szCs w:val="32"/>
          <w:lang w:eastAsia="zh-CN"/>
        </w:rPr>
        <w:t>农村经济发展和建设规划，搞好经济发展和基础设施建设，加强对所属企业的管理和服务</w:t>
      </w:r>
      <w:r>
        <w:rPr>
          <w:rFonts w:hint="eastAsia" w:ascii="仿宋" w:hAnsi="仿宋" w:eastAsia="仿宋"/>
          <w:szCs w:val="32"/>
        </w:rPr>
        <w:t>；</w:t>
      </w:r>
      <w:r>
        <w:rPr>
          <w:rFonts w:hint="eastAsia" w:ascii="仿宋" w:hAnsi="仿宋" w:eastAsia="仿宋"/>
          <w:szCs w:val="32"/>
        </w:rPr>
        <w:br w:type="textWrapping"/>
      </w:r>
      <w:r>
        <w:rPr>
          <w:rFonts w:hint="eastAsia" w:eastAsia="仿宋"/>
          <w:szCs w:val="32"/>
        </w:rPr>
        <w:t>   </w:t>
      </w:r>
      <w:r>
        <w:rPr>
          <w:rFonts w:hint="eastAsia" w:ascii="仿宋" w:hAnsi="仿宋" w:eastAsia="仿宋"/>
          <w:szCs w:val="32"/>
        </w:rPr>
        <w:t xml:space="preserve">  （四）</w:t>
      </w:r>
      <w:r>
        <w:rPr>
          <w:rFonts w:hint="eastAsia" w:ascii="仿宋" w:hAnsi="仿宋" w:eastAsia="仿宋"/>
          <w:szCs w:val="32"/>
          <w:lang w:eastAsia="zh-CN"/>
        </w:rPr>
        <w:t>参与编制和实施年度土地开发利用计划，配合有关部门做好征地拆迁安置</w:t>
      </w:r>
      <w:r>
        <w:rPr>
          <w:rFonts w:hint="eastAsia" w:ascii="仿宋" w:hAnsi="仿宋" w:eastAsia="仿宋"/>
          <w:szCs w:val="32"/>
        </w:rPr>
        <w:t>、劳动力安置和劳务管理协调工作；</w:t>
      </w:r>
      <w:r>
        <w:rPr>
          <w:rFonts w:hint="eastAsia" w:ascii="仿宋" w:hAnsi="仿宋" w:eastAsia="仿宋"/>
          <w:szCs w:val="32"/>
        </w:rPr>
        <w:br w:type="textWrapping"/>
      </w:r>
      <w:r>
        <w:rPr>
          <w:rFonts w:hint="eastAsia" w:eastAsia="仿宋"/>
          <w:szCs w:val="32"/>
        </w:rPr>
        <w:t>   </w:t>
      </w:r>
      <w:r>
        <w:rPr>
          <w:rFonts w:hint="eastAsia" w:ascii="仿宋" w:hAnsi="仿宋" w:eastAsia="仿宋"/>
          <w:szCs w:val="32"/>
        </w:rPr>
        <w:t xml:space="preserve">  （五）负责办事处</w:t>
      </w:r>
      <w:r>
        <w:rPr>
          <w:rFonts w:hint="eastAsia" w:ascii="仿宋" w:hAnsi="仿宋" w:eastAsia="仿宋"/>
          <w:szCs w:val="32"/>
          <w:lang w:eastAsia="zh-CN"/>
        </w:rPr>
        <w:t>科教</w:t>
      </w:r>
      <w:r>
        <w:rPr>
          <w:rFonts w:hint="eastAsia" w:ascii="仿宋" w:hAnsi="仿宋" w:eastAsia="仿宋"/>
          <w:szCs w:val="32"/>
        </w:rPr>
        <w:t>文卫</w:t>
      </w:r>
      <w:r>
        <w:rPr>
          <w:rFonts w:hint="eastAsia" w:ascii="仿宋" w:hAnsi="仿宋" w:eastAsia="仿宋"/>
          <w:szCs w:val="32"/>
          <w:lang w:eastAsia="zh-CN"/>
        </w:rPr>
        <w:t>和司</w:t>
      </w:r>
      <w:r>
        <w:rPr>
          <w:rFonts w:hint="eastAsia" w:ascii="仿宋" w:hAnsi="仿宋" w:eastAsia="仿宋"/>
          <w:szCs w:val="32"/>
        </w:rPr>
        <w:t>法、</w:t>
      </w:r>
      <w:r>
        <w:rPr>
          <w:rFonts w:hint="eastAsia" w:ascii="仿宋" w:hAnsi="仿宋" w:eastAsia="仿宋"/>
          <w:szCs w:val="32"/>
          <w:lang w:eastAsia="zh-CN"/>
        </w:rPr>
        <w:t>综治</w:t>
      </w:r>
      <w:r>
        <w:rPr>
          <w:rFonts w:hint="eastAsia" w:ascii="仿宋" w:hAnsi="仿宋" w:eastAsia="仿宋"/>
          <w:szCs w:val="32"/>
        </w:rPr>
        <w:t>等</w:t>
      </w:r>
      <w:r>
        <w:rPr>
          <w:rFonts w:hint="eastAsia" w:ascii="仿宋" w:hAnsi="仿宋" w:eastAsia="仿宋"/>
          <w:szCs w:val="32"/>
          <w:lang w:eastAsia="zh-CN"/>
        </w:rPr>
        <w:t>社会事务管理及社会稳定</w:t>
      </w:r>
      <w:r>
        <w:rPr>
          <w:rFonts w:hint="eastAsia" w:ascii="仿宋" w:hAnsi="仿宋" w:eastAsia="仿宋"/>
          <w:szCs w:val="32"/>
        </w:rPr>
        <w:t>工作。</w:t>
      </w:r>
    </w:p>
    <w:p>
      <w:pPr>
        <w:pStyle w:val="7"/>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二、部门预算单位构成</w:t>
      </w:r>
    </w:p>
    <w:p>
      <w:pPr>
        <w:pStyle w:val="7"/>
        <w:adjustRightInd w:val="0"/>
        <w:snapToGrid w:val="0"/>
        <w:spacing w:before="0" w:beforeAutospacing="0" w:after="0" w:afterAutospacing="0" w:line="360" w:lineRule="auto"/>
        <w:ind w:firstLine="627" w:firstLineChars="196"/>
        <w:jc w:val="both"/>
        <w:rPr>
          <w:rFonts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_GB2312" w:hAnsi="仿宋" w:eastAsia="仿宋_GB2312"/>
          <w:sz w:val="32"/>
          <w:szCs w:val="32"/>
          <w:lang w:eastAsia="zh-CN"/>
        </w:rPr>
        <w:t>，滁州经济技术开发区城北新区办事处</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年度部门预算</w:t>
      </w:r>
      <w:r>
        <w:rPr>
          <w:rFonts w:hint="eastAsia" w:ascii="仿宋_GB2312" w:hAnsi="仿宋" w:eastAsia="仿宋_GB2312"/>
          <w:sz w:val="32"/>
          <w:szCs w:val="32"/>
          <w:lang w:eastAsia="zh-CN"/>
        </w:rPr>
        <w:t>为</w:t>
      </w:r>
      <w:r>
        <w:rPr>
          <w:rFonts w:hint="eastAsia" w:ascii="仿宋_GB2312" w:hAnsi="仿宋" w:eastAsia="仿宋_GB2312"/>
          <w:sz w:val="32"/>
          <w:szCs w:val="32"/>
        </w:rPr>
        <w:t>本级预算，纳入部门预算编制范围的单位共</w:t>
      </w:r>
      <w:r>
        <w:rPr>
          <w:rFonts w:hint="eastAsia" w:ascii="仿宋_GB2312" w:hAnsi="仿宋" w:eastAsia="仿宋_GB2312"/>
          <w:sz w:val="32"/>
          <w:szCs w:val="32"/>
          <w:lang w:val="en-US" w:eastAsia="zh-CN"/>
        </w:rPr>
        <w:t>1</w:t>
      </w:r>
      <w:r>
        <w:rPr>
          <w:rFonts w:hint="eastAsia" w:ascii="仿宋_GB2312" w:hAnsi="仿宋" w:eastAsia="仿宋_GB2312"/>
          <w:sz w:val="32"/>
          <w:szCs w:val="32"/>
        </w:rPr>
        <w:t>个，具体情况见下表。</w:t>
      </w:r>
    </w:p>
    <w:tbl>
      <w:tblPr>
        <w:tblStyle w:val="8"/>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sz w:val="24"/>
              </w:rPr>
            </w:pPr>
            <w:r>
              <w:rPr>
                <w:rFonts w:hint="eastAsia" w:ascii="仿宋_GB2312" w:hAnsi="宋体"/>
                <w:sz w:val="24"/>
              </w:rPr>
              <w:t>序号</w:t>
            </w:r>
          </w:p>
        </w:tc>
        <w:tc>
          <w:tcPr>
            <w:tcW w:w="360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sz w:val="24"/>
              </w:rPr>
            </w:pPr>
            <w:r>
              <w:rPr>
                <w:rFonts w:hint="eastAsia" w:ascii="仿宋_GB2312" w:hAnsi="宋体"/>
                <w:sz w:val="24"/>
              </w:rPr>
              <w:t>单位名称</w:t>
            </w:r>
          </w:p>
        </w:tc>
        <w:tc>
          <w:tcPr>
            <w:tcW w:w="4500" w:type="dxa"/>
            <w:tcBorders>
              <w:top w:val="single" w:color="auto" w:sz="8" w:space="0"/>
              <w:left w:val="nil"/>
              <w:bottom w:val="single" w:color="auto" w:sz="8" w:space="0"/>
              <w:right w:val="single" w:color="auto" w:sz="8" w:space="0"/>
            </w:tcBorders>
            <w:shd w:val="clear" w:color="auto" w:fill="FFFFFF"/>
          </w:tcPr>
          <w:p>
            <w:pPr>
              <w:adjustRightInd w:val="0"/>
              <w:snapToGrid w:val="0"/>
              <w:spacing w:line="360" w:lineRule="auto"/>
              <w:jc w:val="center"/>
              <w:rPr>
                <w:rFonts w:ascii="仿宋_GB2312" w:hAnsi="宋体"/>
                <w:sz w:val="24"/>
              </w:rPr>
            </w:pPr>
            <w:r>
              <w:rPr>
                <w:rFonts w:hint="eastAsia" w:ascii="仿宋_GB2312" w:hAnsi="宋体"/>
                <w:sz w:val="24"/>
              </w:rPr>
              <w:t>单位性质</w:t>
            </w:r>
          </w:p>
        </w:tc>
      </w:tr>
      <w:tr>
        <w:tblPrEx>
          <w:tblCellMar>
            <w:top w:w="0" w:type="dxa"/>
            <w:left w:w="0" w:type="dxa"/>
            <w:bottom w:w="0" w:type="dxa"/>
            <w:right w:w="0" w:type="dxa"/>
          </w:tblCellMar>
        </w:tblPrEx>
        <w:trPr>
          <w:trHeight w:val="94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cs="宋体"/>
                <w:sz w:val="24"/>
              </w:rPr>
            </w:pPr>
            <w:r>
              <w:rPr>
                <w:rFonts w:hint="eastAsia" w:ascii="仿宋_GB2312" w:hAnsi="宋体"/>
                <w:sz w:val="24"/>
              </w:rPr>
              <w:t>1</w:t>
            </w: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sz w:val="24"/>
                <w:szCs w:val="24"/>
                <w:u w:val="single"/>
              </w:rPr>
            </w:pPr>
            <w:r>
              <w:rPr>
                <w:rFonts w:hint="eastAsia" w:ascii="仿宋_GB2312" w:hAnsi="仿宋"/>
                <w:sz w:val="24"/>
                <w:szCs w:val="24"/>
              </w:rPr>
              <w:t>滁州经济技术开发区城北新区办事处</w:t>
            </w:r>
            <w:r>
              <w:rPr>
                <w:rFonts w:hint="eastAsia" w:ascii="仿宋_GB2312" w:hAnsi="仿宋" w:cs="仿宋"/>
                <w:b/>
                <w:bCs/>
                <w:sz w:val="24"/>
                <w:szCs w:val="24"/>
              </w:rPr>
              <w:t>）</w:t>
            </w:r>
            <w:r>
              <w:rPr>
                <w:rFonts w:hint="eastAsia" w:ascii="仿宋_GB2312" w:hAnsi="仿宋" w:cs="仿宋"/>
                <w:bCs/>
                <w:sz w:val="24"/>
                <w:szCs w:val="24"/>
              </w:rPr>
              <w:t>本级</w:t>
            </w: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sz w:val="24"/>
                <w:u w:val="single"/>
              </w:rPr>
            </w:pPr>
            <w:r>
              <w:rPr>
                <w:rFonts w:hint="eastAsia" w:ascii="仿宋_GB2312" w:hAnsi="仿宋" w:cs="仿宋"/>
                <w:bCs/>
                <w:sz w:val="24"/>
              </w:rPr>
              <w:t>行政单位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jc w:val="center"/>
              <w:rPr>
                <w:rFonts w:ascii="仿宋_GB2312" w:hAnsi="宋体" w:cs="宋体"/>
                <w:sz w:val="24"/>
              </w:rPr>
            </w:pPr>
          </w:p>
        </w:tc>
        <w:tc>
          <w:tcPr>
            <w:tcW w:w="360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360" w:lineRule="auto"/>
              <w:rPr>
                <w:rFonts w:ascii="仿宋_GB2312" w:hAnsi="宋体"/>
                <w:sz w:val="24"/>
                <w:u w:val="single"/>
              </w:rPr>
            </w:pPr>
          </w:p>
        </w:tc>
        <w:tc>
          <w:tcPr>
            <w:tcW w:w="4500" w:type="dxa"/>
            <w:tcBorders>
              <w:top w:val="nil"/>
              <w:left w:val="nil"/>
              <w:bottom w:val="single" w:color="auto" w:sz="8" w:space="0"/>
              <w:right w:val="single" w:color="auto" w:sz="8" w:space="0"/>
            </w:tcBorders>
            <w:shd w:val="clear" w:color="auto" w:fill="FFFFFF"/>
          </w:tcPr>
          <w:p>
            <w:pPr>
              <w:adjustRightInd w:val="0"/>
              <w:snapToGrid w:val="0"/>
              <w:spacing w:line="360" w:lineRule="auto"/>
              <w:rPr>
                <w:rFonts w:ascii="仿宋_GB2312" w:hAnsi="宋体"/>
                <w:sz w:val="24"/>
                <w:u w:val="single"/>
              </w:rPr>
            </w:pPr>
          </w:p>
        </w:tc>
      </w:tr>
    </w:tbl>
    <w:p>
      <w:pPr>
        <w:pStyle w:val="7"/>
        <w:adjustRightInd w:val="0"/>
        <w:snapToGrid w:val="0"/>
        <w:spacing w:before="0" w:beforeAutospacing="0" w:after="0" w:afterAutospacing="0" w:line="360" w:lineRule="auto"/>
        <w:ind w:firstLine="627" w:firstLineChars="196"/>
        <w:rPr>
          <w:rFonts w:ascii="黑体" w:hAnsi="黑体" w:eastAsia="黑体"/>
          <w:bCs/>
          <w:sz w:val="32"/>
          <w:szCs w:val="32"/>
        </w:rPr>
      </w:pPr>
    </w:p>
    <w:p>
      <w:pPr>
        <w:pStyle w:val="7"/>
        <w:adjustRightInd w:val="0"/>
        <w:snapToGrid w:val="0"/>
        <w:spacing w:before="0" w:beforeAutospacing="0" w:after="0" w:afterAutospacing="0" w:line="360" w:lineRule="auto"/>
        <w:ind w:firstLine="627" w:firstLineChars="196"/>
        <w:rPr>
          <w:rFonts w:ascii="黑体" w:hAnsi="黑体" w:eastAsia="黑体"/>
          <w:bCs/>
          <w:sz w:val="32"/>
          <w:szCs w:val="32"/>
        </w:rPr>
      </w:pPr>
    </w:p>
    <w:p>
      <w:pPr>
        <w:pStyle w:val="7"/>
        <w:adjustRightInd w:val="0"/>
        <w:snapToGrid w:val="0"/>
        <w:spacing w:before="0" w:beforeAutospacing="0" w:after="0" w:afterAutospacing="0" w:line="360" w:lineRule="auto"/>
        <w:ind w:firstLine="627" w:firstLineChars="196"/>
        <w:rPr>
          <w:rFonts w:ascii="黑体" w:hAnsi="黑体" w:eastAsia="黑体"/>
          <w:bCs/>
          <w:sz w:val="32"/>
          <w:szCs w:val="32"/>
        </w:rPr>
      </w:pPr>
    </w:p>
    <w:p>
      <w:pPr>
        <w:pStyle w:val="7"/>
        <w:adjustRightInd w:val="0"/>
        <w:snapToGrid w:val="0"/>
        <w:spacing w:before="0" w:beforeAutospacing="0" w:after="0" w:afterAutospacing="0" w:line="360" w:lineRule="auto"/>
        <w:ind w:firstLine="627" w:firstLineChars="196"/>
        <w:rPr>
          <w:rFonts w:ascii="黑体" w:hAnsi="黑体" w:eastAsia="黑体"/>
          <w:bCs/>
          <w:sz w:val="32"/>
          <w:szCs w:val="32"/>
        </w:rPr>
      </w:pPr>
    </w:p>
    <w:p>
      <w:pPr>
        <w:pStyle w:val="7"/>
        <w:adjustRightInd w:val="0"/>
        <w:snapToGrid w:val="0"/>
        <w:spacing w:before="0" w:beforeAutospacing="0" w:after="0" w:afterAutospacing="0" w:line="360" w:lineRule="auto"/>
        <w:ind w:firstLine="627" w:firstLineChars="196"/>
        <w:rPr>
          <w:rFonts w:ascii="黑体" w:hAnsi="黑体" w:eastAsia="黑体"/>
          <w:bCs/>
          <w:sz w:val="32"/>
          <w:szCs w:val="32"/>
        </w:rPr>
      </w:pPr>
    </w:p>
    <w:p>
      <w:pPr>
        <w:pStyle w:val="7"/>
        <w:adjustRightInd w:val="0"/>
        <w:snapToGrid w:val="0"/>
        <w:spacing w:before="0" w:beforeAutospacing="0" w:after="0" w:afterAutospacing="0" w:line="360" w:lineRule="auto"/>
        <w:ind w:firstLine="627" w:firstLineChars="196"/>
        <w:jc w:val="both"/>
        <w:rPr>
          <w:rFonts w:hint="eastAsia" w:ascii="黑体" w:hAnsi="黑体" w:eastAsia="黑体"/>
          <w:bCs/>
          <w:sz w:val="32"/>
          <w:szCs w:val="32"/>
          <w:lang w:val="en-US" w:eastAsia="zh-CN"/>
        </w:rPr>
      </w:pPr>
      <w:r>
        <w:rPr>
          <w:rFonts w:hint="eastAsia" w:ascii="黑体" w:hAnsi="黑体" w:eastAsia="黑体"/>
          <w:bCs/>
          <w:sz w:val="32"/>
          <w:szCs w:val="32"/>
          <w:lang w:val="en-US" w:eastAsia="zh-CN"/>
        </w:rPr>
        <w:t>三、2020年度主要工作任务</w:t>
      </w:r>
    </w:p>
    <w:p>
      <w:pPr>
        <w:pStyle w:val="7"/>
        <w:shd w:val="clear" w:color="auto" w:fill="FFFFFF"/>
        <w:spacing w:line="560" w:lineRule="exact"/>
        <w:ind w:firstLine="320" w:firstLineChars="100"/>
        <w:jc w:val="both"/>
        <w:rPr>
          <w:rFonts w:ascii="黑体" w:hAnsi="黑体" w:eastAsia="黑体"/>
          <w:snapToGrid w:val="0"/>
          <w:sz w:val="32"/>
          <w:szCs w:val="32"/>
        </w:rPr>
      </w:pPr>
      <w:r>
        <w:rPr>
          <w:rFonts w:hint="eastAsia" w:ascii="黑体" w:hAnsi="黑体" w:eastAsia="黑体"/>
          <w:snapToGrid w:val="0"/>
          <w:sz w:val="32"/>
          <w:szCs w:val="32"/>
        </w:rPr>
        <w:t>（一）党的建设工作</w:t>
      </w:r>
    </w:p>
    <w:p>
      <w:pPr>
        <w:pStyle w:val="7"/>
        <w:shd w:val="clear" w:color="auto" w:fill="FFFFFF"/>
        <w:spacing w:line="560" w:lineRule="exact"/>
        <w:ind w:firstLine="640" w:firstLineChars="200"/>
        <w:jc w:val="both"/>
        <w:rPr>
          <w:rFonts w:ascii="仿宋_GB2312" w:eastAsia="仿宋_GB2312" w:cstheme="minorBidi"/>
          <w:bCs/>
          <w:kern w:val="2"/>
          <w:sz w:val="32"/>
          <w:szCs w:val="32"/>
        </w:rPr>
      </w:pPr>
      <w:r>
        <w:rPr>
          <w:rFonts w:hint="eastAsia" w:ascii="仿宋_GB2312" w:eastAsia="仿宋_GB2312" w:cstheme="minorBidi"/>
          <w:bCs/>
          <w:kern w:val="2"/>
          <w:sz w:val="32"/>
          <w:szCs w:val="32"/>
        </w:rPr>
        <w:t>一是深化“两学一做”扎实推进，“两学一做”学习教育常态化、制度化，认真学习贯彻党的十九大精神和习近平新时代中国特色社会主义思想；二是创新党建模式，</w:t>
      </w:r>
      <w:r>
        <w:rPr>
          <w:rFonts w:hint="eastAsia" w:ascii="仿宋_GB2312" w:eastAsia="仿宋_GB2312"/>
          <w:sz w:val="32"/>
          <w:szCs w:val="32"/>
        </w:rPr>
        <w:t>进一步做到党建统领，合力联建共建，推动辖区城市基层党建及农村党建工作；三是规范党内生活，</w:t>
      </w:r>
      <w:r>
        <w:rPr>
          <w:rFonts w:hint="eastAsia" w:ascii="仿宋_GB2312" w:eastAsia="仿宋_GB2312" w:cstheme="minorBidi"/>
          <w:bCs/>
          <w:kern w:val="2"/>
          <w:sz w:val="32"/>
          <w:szCs w:val="32"/>
        </w:rPr>
        <w:t>深化基层党组织标准化建设成果，并在此基础上打造亮点，形成特色；加强党员队伍建设，注重流动党员管理。</w:t>
      </w:r>
    </w:p>
    <w:p>
      <w:pPr>
        <w:pStyle w:val="7"/>
        <w:shd w:val="clear" w:color="auto" w:fill="FFFFFF"/>
        <w:spacing w:line="560" w:lineRule="exact"/>
        <w:ind w:firstLine="640" w:firstLineChars="200"/>
        <w:jc w:val="both"/>
        <w:rPr>
          <w:rFonts w:ascii="黑体" w:hAnsi="黑体" w:eastAsia="黑体" w:cstheme="minorBidi"/>
          <w:bCs/>
          <w:kern w:val="2"/>
          <w:sz w:val="32"/>
          <w:szCs w:val="32"/>
        </w:rPr>
      </w:pPr>
      <w:r>
        <w:rPr>
          <w:rFonts w:hint="eastAsia" w:ascii="黑体" w:hAnsi="黑体" w:eastAsia="黑体" w:cstheme="minorBidi"/>
          <w:bCs/>
          <w:kern w:val="2"/>
          <w:sz w:val="32"/>
          <w:szCs w:val="32"/>
        </w:rPr>
        <w:t>（二）文明创建工作</w:t>
      </w:r>
    </w:p>
    <w:p>
      <w:pPr>
        <w:pStyle w:val="7"/>
        <w:shd w:val="clear" w:color="auto" w:fill="FFFFFF"/>
        <w:spacing w:line="560" w:lineRule="exact"/>
        <w:ind w:firstLine="800" w:firstLineChars="250"/>
        <w:jc w:val="both"/>
        <w:rPr>
          <w:rFonts w:eastAsia="仿宋_GB2312"/>
          <w:snapToGrid w:val="0"/>
          <w:sz w:val="32"/>
          <w:szCs w:val="32"/>
        </w:rPr>
      </w:pPr>
      <w:r>
        <w:rPr>
          <w:rFonts w:hint="eastAsia" w:eastAsia="仿宋_GB2312"/>
          <w:snapToGrid w:val="0"/>
          <w:sz w:val="32"/>
          <w:szCs w:val="32"/>
        </w:rPr>
        <w:t>一是氛围营造。及时改进、更新、规范小区公益广告内容；二是硬件设施。配合园区相关部门，加大投入，实施小区公共设施维修、基础设施改造提升工程；三是志愿服务。及时招募志愿者，常态化组织开展志愿服务活动；四是网格化管理。持之以恒抓好网格化工作，加强巡察防控，规范经营秩序，</w:t>
      </w:r>
      <w:r>
        <w:rPr>
          <w:rFonts w:hint="eastAsia" w:eastAsia="仿宋_GB2312"/>
          <w:snapToGrid w:val="0"/>
          <w:sz w:val="32"/>
          <w:szCs w:val="32"/>
          <w:lang w:eastAsia="zh-CN"/>
        </w:rPr>
        <w:t>靓</w:t>
      </w:r>
      <w:r>
        <w:rPr>
          <w:rFonts w:hint="eastAsia" w:eastAsia="仿宋_GB2312"/>
          <w:snapToGrid w:val="0"/>
          <w:sz w:val="32"/>
          <w:szCs w:val="32"/>
        </w:rPr>
        <w:t>化市容市貌。</w:t>
      </w:r>
    </w:p>
    <w:p>
      <w:pPr>
        <w:pStyle w:val="7"/>
        <w:shd w:val="clear" w:color="auto" w:fill="FFFFFF"/>
        <w:spacing w:line="560" w:lineRule="exact"/>
        <w:ind w:firstLine="640" w:firstLineChars="200"/>
        <w:jc w:val="both"/>
        <w:rPr>
          <w:rFonts w:ascii="黑体" w:hAnsi="黑体" w:eastAsia="黑体"/>
          <w:snapToGrid w:val="0"/>
          <w:sz w:val="32"/>
          <w:szCs w:val="32"/>
        </w:rPr>
      </w:pPr>
      <w:r>
        <w:rPr>
          <w:rFonts w:hint="eastAsia" w:ascii="黑体" w:hAnsi="黑体" w:eastAsia="黑体"/>
          <w:snapToGrid w:val="0"/>
          <w:sz w:val="32"/>
          <w:szCs w:val="32"/>
        </w:rPr>
        <w:t>（三）社会稳定工作</w:t>
      </w:r>
    </w:p>
    <w:p>
      <w:pPr>
        <w:pStyle w:val="7"/>
        <w:shd w:val="clear" w:color="auto" w:fill="FFFFFF"/>
        <w:spacing w:line="560" w:lineRule="exact"/>
        <w:ind w:firstLine="800" w:firstLineChars="250"/>
        <w:jc w:val="both"/>
        <w:rPr>
          <w:rFonts w:eastAsia="仿宋_GB2312"/>
          <w:snapToGrid w:val="0"/>
          <w:sz w:val="32"/>
          <w:szCs w:val="32"/>
        </w:rPr>
      </w:pPr>
      <w:r>
        <w:rPr>
          <w:rFonts w:hint="eastAsia" w:eastAsia="仿宋_GB2312"/>
          <w:snapToGrid w:val="0"/>
          <w:sz w:val="32"/>
          <w:szCs w:val="32"/>
        </w:rPr>
        <w:t>加强社会治安综治理工作，积极开展依法打击非法集资、电信金融诈骗、黄赌毒，反邪教、扫黑除恶治乱、普法等专项宣传行动，进一步开展平安街道、平安（村）社区创建活动，多措并举，确保社会和谐稳定。</w:t>
      </w:r>
    </w:p>
    <w:p>
      <w:pPr>
        <w:pStyle w:val="7"/>
        <w:shd w:val="clear" w:color="auto" w:fill="FFFFFF"/>
        <w:spacing w:line="560" w:lineRule="exact"/>
        <w:ind w:firstLine="640" w:firstLineChars="200"/>
        <w:jc w:val="both"/>
        <w:rPr>
          <w:rFonts w:ascii="黑体" w:hAnsi="黑体" w:eastAsia="黑体"/>
          <w:snapToGrid w:val="0"/>
          <w:sz w:val="32"/>
          <w:szCs w:val="32"/>
        </w:rPr>
      </w:pPr>
      <w:r>
        <w:rPr>
          <w:rFonts w:hint="eastAsia" w:ascii="黑体" w:hAnsi="黑体" w:eastAsia="黑体"/>
          <w:snapToGrid w:val="0"/>
          <w:sz w:val="32"/>
          <w:szCs w:val="32"/>
        </w:rPr>
        <w:t>（四）征地拆迁工作</w:t>
      </w:r>
    </w:p>
    <w:p>
      <w:pPr>
        <w:pStyle w:val="7"/>
        <w:shd w:val="clear" w:color="auto" w:fill="FFFFFF"/>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一是确保市委、市政府的重点工程用地工作；二是保障开发区招商引资项目的用地工作；三是重点做好民生工程、棚户区改造项目的征迁安置工作。</w:t>
      </w:r>
    </w:p>
    <w:p>
      <w:pPr>
        <w:pStyle w:val="7"/>
        <w:shd w:val="clear" w:color="auto" w:fill="FFFFFF"/>
        <w:spacing w:line="560" w:lineRule="exact"/>
        <w:ind w:firstLine="630" w:firstLineChars="196"/>
        <w:jc w:val="both"/>
        <w:rPr>
          <w:rFonts w:ascii="黑体" w:hAnsi="黑体" w:eastAsia="黑体"/>
          <w:b/>
          <w:snapToGrid w:val="0"/>
          <w:sz w:val="32"/>
          <w:szCs w:val="32"/>
        </w:rPr>
      </w:pPr>
      <w:r>
        <w:rPr>
          <w:rFonts w:hint="eastAsia" w:ascii="黑体" w:hAnsi="黑体" w:eastAsia="黑体"/>
          <w:b/>
          <w:snapToGrid w:val="0"/>
          <w:sz w:val="32"/>
          <w:szCs w:val="32"/>
        </w:rPr>
        <w:t>（五）社会事务工作</w:t>
      </w:r>
    </w:p>
    <w:p>
      <w:pPr>
        <w:spacing w:line="560" w:lineRule="exact"/>
        <w:ind w:left="64" w:leftChars="20" w:firstLine="640" w:firstLineChars="200"/>
        <w:rPr>
          <w:rFonts w:ascii="仿宋_GB2312" w:hAnsi="楷体" w:eastAsia="仿宋_GB2312"/>
          <w:sz w:val="32"/>
          <w:szCs w:val="32"/>
        </w:rPr>
      </w:pPr>
      <w:r>
        <w:rPr>
          <w:rFonts w:hint="eastAsia" w:ascii="仿宋_GB2312" w:eastAsia="仿宋_GB2312"/>
          <w:snapToGrid w:val="0"/>
          <w:sz w:val="32"/>
          <w:szCs w:val="32"/>
        </w:rPr>
        <w:t>一是卫健工作，做好育龄妇女的服务与管理，关怀关爱未成年人，慰问帮扶“特扶”家庭，做好宣传及利导政策兑现；二是民政工作，做好低保对象低保金定期发放工作，做好高龄补贴的审核、上报、资金发放工作，确保 “五保”户、水库移民、离任村干部资金发放到位，做好养老服务三级中心的建设工作；三是社会保障工作，</w:t>
      </w:r>
      <w:r>
        <w:rPr>
          <w:rFonts w:hint="eastAsia" w:ascii="仿宋_GB2312" w:hAnsi="楷体" w:eastAsia="仿宋_GB2312"/>
          <w:snapToGrid w:val="0"/>
          <w:sz w:val="32"/>
          <w:szCs w:val="32"/>
        </w:rPr>
        <w:t>做好</w:t>
      </w:r>
      <w:r>
        <w:rPr>
          <w:rFonts w:hint="eastAsia" w:ascii="仿宋_GB2312" w:hAnsi="楷体" w:eastAsia="仿宋_GB2312"/>
          <w:sz w:val="32"/>
          <w:szCs w:val="32"/>
        </w:rPr>
        <w:t>城乡居民医疗保险、城乡居民养老保险的参保、缴费、登记工作，做好办理我处新增就业失业人员的就业失业登记证和符合享受社保补贴人员的申报工作。四是残联工作，完成各项残疾人民生工程上报及辖区严重肇事精神患者管理服务工作。</w:t>
      </w:r>
    </w:p>
    <w:p>
      <w:pPr>
        <w:pStyle w:val="7"/>
        <w:shd w:val="clear" w:color="auto" w:fill="FFFFFF"/>
        <w:spacing w:line="560" w:lineRule="exact"/>
        <w:ind w:firstLine="643" w:firstLineChars="200"/>
        <w:jc w:val="both"/>
        <w:rPr>
          <w:rFonts w:ascii="黑体" w:hAnsi="黑体" w:eastAsia="黑体"/>
          <w:b/>
          <w:snapToGrid w:val="0"/>
          <w:sz w:val="32"/>
          <w:szCs w:val="32"/>
        </w:rPr>
      </w:pPr>
      <w:r>
        <w:rPr>
          <w:rFonts w:hint="eastAsia" w:ascii="黑体" w:hAnsi="黑体" w:eastAsia="黑体"/>
          <w:b/>
          <w:snapToGrid w:val="0"/>
          <w:sz w:val="32"/>
          <w:szCs w:val="32"/>
        </w:rPr>
        <w:t>（六）防汛抗旱工作</w:t>
      </w:r>
    </w:p>
    <w:p>
      <w:pPr>
        <w:pStyle w:val="7"/>
        <w:shd w:val="clear" w:color="auto" w:fill="FFFFFF"/>
        <w:spacing w:line="560" w:lineRule="exact"/>
        <w:ind w:firstLine="640" w:firstLineChars="200"/>
        <w:jc w:val="both"/>
        <w:rPr>
          <w:rFonts w:ascii="仿宋_GB2312" w:hAnsi="黑体" w:eastAsia="仿宋_GB2312"/>
          <w:snapToGrid w:val="0"/>
          <w:sz w:val="32"/>
          <w:szCs w:val="32"/>
        </w:rPr>
      </w:pPr>
      <w:r>
        <w:rPr>
          <w:rFonts w:hint="eastAsia" w:ascii="仿宋_GB2312" w:hAnsi="黑体" w:eastAsia="仿宋_GB2312"/>
          <w:snapToGrid w:val="0"/>
          <w:sz w:val="32"/>
          <w:szCs w:val="32"/>
        </w:rPr>
        <w:t>做好汛前检查，制定应急预案、筹集防汛物资、落实抢险队伍、加强值班巡查，分析、研判雨情、水情、险情，及时果断处置，确保整个园区安全度汛。</w:t>
      </w:r>
    </w:p>
    <w:p>
      <w:pPr>
        <w:pStyle w:val="7"/>
        <w:shd w:val="clear" w:color="auto" w:fill="FFFFFF"/>
        <w:spacing w:line="560" w:lineRule="exact"/>
        <w:ind w:firstLine="640" w:firstLineChars="200"/>
        <w:jc w:val="both"/>
        <w:rPr>
          <w:rFonts w:ascii="黑体" w:hAnsi="黑体" w:eastAsia="黑体"/>
          <w:snapToGrid w:val="0"/>
          <w:sz w:val="32"/>
          <w:szCs w:val="32"/>
        </w:rPr>
      </w:pPr>
      <w:r>
        <w:rPr>
          <w:rFonts w:hint="eastAsia" w:ascii="黑体" w:hAnsi="黑体" w:eastAsia="黑体"/>
          <w:snapToGrid w:val="0"/>
          <w:sz w:val="32"/>
          <w:szCs w:val="32"/>
        </w:rPr>
        <w:t>（七）大气环保工作</w:t>
      </w:r>
    </w:p>
    <w:p>
      <w:pPr>
        <w:pStyle w:val="7"/>
        <w:shd w:val="clear" w:color="auto" w:fill="FFFFFF"/>
        <w:spacing w:line="560" w:lineRule="exact"/>
        <w:ind w:firstLine="640" w:firstLineChars="200"/>
        <w:jc w:val="both"/>
        <w:rPr>
          <w:rFonts w:hint="eastAsia" w:ascii="仿宋_GB2312" w:hAnsi="黑体" w:eastAsia="仿宋_GB2312"/>
          <w:snapToGrid w:val="0"/>
          <w:sz w:val="32"/>
          <w:szCs w:val="32"/>
        </w:rPr>
      </w:pPr>
      <w:r>
        <w:rPr>
          <w:rFonts w:hint="eastAsia" w:ascii="仿宋_GB2312" w:hAnsi="黑体" w:eastAsia="仿宋_GB2312"/>
          <w:snapToGrid w:val="0"/>
          <w:sz w:val="32"/>
          <w:szCs w:val="32"/>
        </w:rPr>
        <w:t>全力做好禁止秸秆、废弃固体可燃物焚烧工作，加强油烟整治。</w:t>
      </w: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hint="eastAsia" w:ascii="仿宋" w:hAnsi="仿宋" w:eastAsia="仿宋" w:cs="Times New Roman"/>
          <w:kern w:val="2"/>
          <w:sz w:val="32"/>
          <w:szCs w:val="32"/>
          <w:lang w:val="en-US" w:eastAsia="zh-CN" w:bidi="ar-SA"/>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第二部分 20</w:t>
      </w:r>
      <w:r>
        <w:rPr>
          <w:rFonts w:hint="eastAsia" w:ascii="黑体" w:hAnsi="黑体" w:eastAsia="黑体"/>
          <w:bCs/>
          <w:sz w:val="36"/>
          <w:szCs w:val="36"/>
          <w:lang w:val="en-US" w:eastAsia="zh-CN"/>
        </w:rPr>
        <w:t>20</w:t>
      </w:r>
      <w:r>
        <w:rPr>
          <w:rFonts w:hint="eastAsia" w:ascii="黑体" w:hAnsi="黑体" w:eastAsia="黑体"/>
          <w:bCs/>
          <w:sz w:val="36"/>
          <w:szCs w:val="36"/>
        </w:rPr>
        <w:t>年部门预算表</w:t>
      </w:r>
    </w:p>
    <w:tbl>
      <w:tblPr>
        <w:tblStyle w:val="8"/>
        <w:tblW w:w="10260" w:type="dxa"/>
        <w:tblInd w:w="-792" w:type="dxa"/>
        <w:tblLayout w:type="fixed"/>
        <w:tblCellMar>
          <w:top w:w="0" w:type="dxa"/>
          <w:left w:w="108" w:type="dxa"/>
          <w:bottom w:w="0" w:type="dxa"/>
          <w:right w:w="108" w:type="dxa"/>
        </w:tblCellMar>
      </w:tblPr>
      <w:tblGrid>
        <w:gridCol w:w="2700"/>
        <w:gridCol w:w="1056"/>
        <w:gridCol w:w="3084"/>
        <w:gridCol w:w="891"/>
        <w:gridCol w:w="945"/>
        <w:gridCol w:w="684"/>
        <w:gridCol w:w="900"/>
      </w:tblGrid>
      <w:tr>
        <w:tblPrEx>
          <w:tblCellMar>
            <w:top w:w="0" w:type="dxa"/>
            <w:left w:w="108" w:type="dxa"/>
            <w:bottom w:w="0" w:type="dxa"/>
            <w:right w:w="108" w:type="dxa"/>
          </w:tblCellMar>
        </w:tblPrEx>
        <w:trPr>
          <w:trHeight w:val="525" w:hRule="atLeast"/>
        </w:trPr>
        <w:tc>
          <w:tcPr>
            <w:tcW w:w="10260" w:type="dxa"/>
            <w:gridSpan w:val="7"/>
            <w:tcBorders>
              <w:top w:val="nil"/>
              <w:left w:val="nil"/>
              <w:bottom w:val="nil"/>
              <w:right w:val="nil"/>
            </w:tcBorders>
            <w:noWrap/>
            <w:vAlign w:val="center"/>
          </w:tcPr>
          <w:p>
            <w:pPr>
              <w:widowControl/>
              <w:jc w:val="center"/>
              <w:rPr>
                <w:rFonts w:ascii="宋体" w:hAnsi="宋体" w:cs="宋体"/>
                <w:kern w:val="0"/>
                <w:sz w:val="20"/>
              </w:rPr>
            </w:pPr>
            <w:r>
              <w:rPr>
                <w:rFonts w:hint="eastAsia" w:ascii="宋体" w:hAnsi="宋体" w:cs="宋体"/>
                <w:kern w:val="0"/>
                <w:sz w:val="20"/>
              </w:rPr>
              <w:t xml:space="preserve">                   </w:t>
            </w:r>
          </w:p>
          <w:p>
            <w:pPr>
              <w:widowControl/>
              <w:jc w:val="center"/>
              <w:rPr>
                <w:rFonts w:ascii="宋体" w:hAnsi="宋体" w:cs="宋体"/>
                <w:kern w:val="0"/>
                <w:sz w:val="20"/>
              </w:rPr>
            </w:pPr>
            <w:r>
              <w:rPr>
                <w:rFonts w:hint="eastAsia" w:ascii="宋体" w:hAnsi="宋体" w:cs="宋体"/>
                <w:kern w:val="0"/>
                <w:sz w:val="20"/>
              </w:rPr>
              <w:t xml:space="preserve">                                                                           部门公开表1</w:t>
            </w:r>
          </w:p>
          <w:p>
            <w:pPr>
              <w:widowControl/>
              <w:jc w:val="center"/>
              <w:rPr>
                <w:rFonts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年财政拨款收支总表</w:t>
            </w:r>
          </w:p>
          <w:p>
            <w:pPr>
              <w:widowControl/>
              <w:jc w:val="center"/>
              <w:rPr>
                <w:rFonts w:ascii="宋体" w:hAnsi="宋体" w:cs="宋体"/>
                <w:bCs/>
                <w:color w:val="000000"/>
                <w:kern w:val="0"/>
                <w:sz w:val="20"/>
                <w:u w:val="single"/>
              </w:rPr>
            </w:pPr>
            <w:r>
              <w:rPr>
                <w:rFonts w:hint="eastAsia" w:ascii="华文中宋" w:hAnsi="华文中宋" w:eastAsia="华文中宋" w:cs="宋体"/>
                <w:bCs/>
                <w:kern w:val="0"/>
                <w:sz w:val="18"/>
                <w:szCs w:val="18"/>
              </w:rPr>
              <w:t xml:space="preserve">                                                                                 </w:t>
            </w:r>
            <w:r>
              <w:rPr>
                <w:rFonts w:hint="eastAsia" w:ascii="宋体" w:hAnsi="宋体" w:cs="宋体"/>
                <w:bCs/>
                <w:kern w:val="0"/>
                <w:sz w:val="20"/>
              </w:rPr>
              <w:t>单位：万元</w:t>
            </w:r>
          </w:p>
        </w:tc>
      </w:tr>
      <w:tr>
        <w:tblPrEx>
          <w:tblCellMar>
            <w:top w:w="0" w:type="dxa"/>
            <w:left w:w="108" w:type="dxa"/>
            <w:bottom w:w="0" w:type="dxa"/>
            <w:right w:w="108" w:type="dxa"/>
          </w:tblCellMar>
        </w:tblPrEx>
        <w:trPr>
          <w:trHeight w:val="360" w:hRule="atLeast"/>
        </w:trPr>
        <w:tc>
          <w:tcPr>
            <w:tcW w:w="3756"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6504"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660" w:hRule="atLeast"/>
        </w:trPr>
        <w:tc>
          <w:tcPr>
            <w:tcW w:w="2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084"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891"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94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w:t>
            </w:r>
          </w:p>
        </w:tc>
        <w:tc>
          <w:tcPr>
            <w:tcW w:w="68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w:t>
            </w:r>
          </w:p>
        </w:tc>
        <w:tc>
          <w:tcPr>
            <w:tcW w:w="90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国有资本经营预算拨款</w:t>
            </w:r>
          </w:p>
        </w:tc>
      </w:tr>
      <w:tr>
        <w:tblPrEx>
          <w:tblCellMar>
            <w:top w:w="0" w:type="dxa"/>
            <w:left w:w="108" w:type="dxa"/>
            <w:bottom w:w="0" w:type="dxa"/>
            <w:right w:w="108" w:type="dxa"/>
          </w:tblCellMar>
        </w:tblPrEx>
        <w:trPr>
          <w:trHeight w:val="504"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一、上年结转</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50.94</w:t>
            </w: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891" w:type="dxa"/>
            <w:tcBorders>
              <w:top w:val="nil"/>
              <w:left w:val="nil"/>
              <w:bottom w:val="single" w:color="auto" w:sz="4" w:space="0"/>
              <w:right w:val="single" w:color="auto" w:sz="4" w:space="0"/>
            </w:tcBorders>
            <w:noWrap/>
            <w:vAlign w:val="center"/>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110.65</w:t>
            </w: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110.65</w:t>
            </w: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政府性基金预算拨款</w:t>
            </w:r>
          </w:p>
        </w:tc>
        <w:tc>
          <w:tcPr>
            <w:tcW w:w="1056"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89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二、本年收入</w:t>
            </w:r>
          </w:p>
        </w:tc>
        <w:tc>
          <w:tcPr>
            <w:tcW w:w="1056"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3064.36</w:t>
            </w: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三、国防支出</w:t>
            </w:r>
          </w:p>
        </w:tc>
        <w:tc>
          <w:tcPr>
            <w:tcW w:w="89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2.65</w:t>
            </w: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2.65</w:t>
            </w: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（一）、一般公共预算拨款</w:t>
            </w:r>
          </w:p>
        </w:tc>
        <w:tc>
          <w:tcPr>
            <w:tcW w:w="1056" w:type="dxa"/>
            <w:tcBorders>
              <w:top w:val="nil"/>
              <w:left w:val="single" w:color="auto" w:sz="4" w:space="0"/>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3064.36</w:t>
            </w: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89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经常收入预算拨款</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89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46" w:hRule="atLeast"/>
        </w:trPr>
        <w:tc>
          <w:tcPr>
            <w:tcW w:w="2700" w:type="dxa"/>
            <w:tcBorders>
              <w:top w:val="nil"/>
              <w:left w:val="single" w:color="auto" w:sz="4" w:space="0"/>
              <w:bottom w:val="single" w:color="auto" w:sz="4" w:space="0"/>
              <w:right w:val="single" w:color="auto" w:sz="4" w:space="0"/>
            </w:tcBorders>
            <w:noWrap/>
            <w:vAlign w:val="center"/>
          </w:tcPr>
          <w:p>
            <w:pPr>
              <w:widowControl/>
              <w:ind w:firstLine="360" w:firstLineChars="200"/>
              <w:jc w:val="left"/>
              <w:rPr>
                <w:rFonts w:ascii="宋体" w:hAnsi="宋体" w:cs="宋体"/>
                <w:kern w:val="0"/>
                <w:sz w:val="22"/>
                <w:szCs w:val="22"/>
              </w:rPr>
            </w:pPr>
            <w:r>
              <w:rPr>
                <w:rFonts w:ascii="宋体" w:hAnsi="宋体" w:cs="宋体"/>
                <w:kern w:val="0"/>
                <w:sz w:val="18"/>
                <w:szCs w:val="18"/>
              </w:rPr>
              <w:t>国库管理非税收入</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89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（二）、政府性基金预算拨款</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七、文化旅游体育与传媒支出</w:t>
            </w:r>
          </w:p>
        </w:tc>
        <w:tc>
          <w:tcPr>
            <w:tcW w:w="89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8.11</w:t>
            </w: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hint="default" w:ascii="宋体" w:hAnsi="宋体" w:cs="宋体"/>
                <w:kern w:val="0"/>
                <w:sz w:val="20"/>
                <w:szCs w:val="20"/>
                <w:lang w:val="en-US"/>
              </w:rPr>
            </w:pPr>
            <w:r>
              <w:rPr>
                <w:rFonts w:hint="eastAsia" w:ascii="宋体" w:hAnsi="宋体" w:cs="宋体"/>
                <w:kern w:val="0"/>
                <w:sz w:val="20"/>
                <w:szCs w:val="20"/>
                <w:lang w:val="en-US" w:eastAsia="zh-CN"/>
              </w:rPr>
              <w:t>8.11</w:t>
            </w:r>
          </w:p>
        </w:tc>
        <w:tc>
          <w:tcPr>
            <w:tcW w:w="684" w:type="dxa"/>
            <w:tcBorders>
              <w:top w:val="nil"/>
              <w:left w:val="nil"/>
              <w:bottom w:val="single" w:color="auto" w:sz="4" w:space="0"/>
              <w:right w:val="single" w:color="auto" w:sz="4" w:space="0"/>
            </w:tcBorders>
            <w:noWrap/>
            <w:vAlign w:val="center"/>
          </w:tcPr>
          <w:p>
            <w:pPr>
              <w:widowControl/>
              <w:jc w:val="left"/>
              <w:rPr>
                <w:rFonts w:hint="default" w:ascii="宋体" w:hAnsi="宋体" w:cs="宋体"/>
                <w:kern w:val="0"/>
                <w:sz w:val="20"/>
                <w:szCs w:val="20"/>
                <w:lang w:val="en-US"/>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（三）、国有资本经营预算拨款</w:t>
            </w: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891"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377.49</w:t>
            </w: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lang w:val="en-US" w:eastAsia="zh-CN"/>
              </w:rPr>
              <w:t>377.49</w:t>
            </w: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九、卫生健康支出</w:t>
            </w:r>
          </w:p>
        </w:tc>
        <w:tc>
          <w:tcPr>
            <w:tcW w:w="891" w:type="dxa"/>
            <w:tcBorders>
              <w:top w:val="nil"/>
              <w:left w:val="nil"/>
              <w:bottom w:val="single" w:color="auto" w:sz="4" w:space="0"/>
              <w:right w:val="single" w:color="auto" w:sz="4" w:space="0"/>
            </w:tcBorders>
            <w:noWrap/>
            <w:vAlign w:val="center"/>
          </w:tcPr>
          <w:p>
            <w:pPr>
              <w:widowControl/>
              <w:jc w:val="right"/>
              <w:rPr>
                <w:rFonts w:hint="default" w:ascii="宋体" w:hAnsi="宋体" w:cs="宋体"/>
                <w:kern w:val="0"/>
                <w:sz w:val="20"/>
                <w:szCs w:val="20"/>
                <w:lang w:val="en-US"/>
              </w:rPr>
            </w:pPr>
            <w:r>
              <w:rPr>
                <w:rFonts w:hint="eastAsia" w:ascii="宋体" w:hAnsi="宋体" w:cs="宋体"/>
                <w:kern w:val="0"/>
                <w:sz w:val="20"/>
                <w:szCs w:val="20"/>
                <w:lang w:val="en-US" w:eastAsia="zh-CN"/>
              </w:rPr>
              <w:t>499.83</w:t>
            </w:r>
          </w:p>
        </w:tc>
        <w:tc>
          <w:tcPr>
            <w:tcW w:w="945" w:type="dxa"/>
            <w:tcBorders>
              <w:top w:val="nil"/>
              <w:left w:val="nil"/>
              <w:bottom w:val="single" w:color="auto" w:sz="4" w:space="0"/>
              <w:right w:val="single" w:color="auto" w:sz="4" w:space="0"/>
            </w:tcBorders>
            <w:noWrap/>
            <w:vAlign w:val="center"/>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499.83</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十、节能环保支出</w:t>
            </w:r>
          </w:p>
        </w:tc>
        <w:tc>
          <w:tcPr>
            <w:tcW w:w="891" w:type="dxa"/>
            <w:tcBorders>
              <w:top w:val="nil"/>
              <w:left w:val="nil"/>
              <w:bottom w:val="single" w:color="auto" w:sz="4" w:space="0"/>
              <w:right w:val="single" w:color="auto" w:sz="4" w:space="0"/>
            </w:tcBorders>
            <w:noWrap/>
            <w:vAlign w:val="center"/>
          </w:tcPr>
          <w:p>
            <w:pPr>
              <w:widowControl/>
              <w:jc w:val="right"/>
              <w:rPr>
                <w:rFonts w:hint="default" w:ascii="宋体" w:hAnsi="宋体" w:cs="宋体"/>
                <w:kern w:val="0"/>
                <w:sz w:val="20"/>
                <w:szCs w:val="20"/>
                <w:lang w:val="en-US"/>
              </w:rPr>
            </w:pPr>
            <w:r>
              <w:rPr>
                <w:rFonts w:hint="eastAsia" w:ascii="宋体" w:hAnsi="宋体" w:cs="宋体"/>
                <w:kern w:val="0"/>
                <w:sz w:val="20"/>
                <w:szCs w:val="20"/>
                <w:lang w:val="en-US" w:eastAsia="zh-CN"/>
              </w:rPr>
              <w:t>21.26</w:t>
            </w:r>
          </w:p>
        </w:tc>
        <w:tc>
          <w:tcPr>
            <w:tcW w:w="945" w:type="dxa"/>
            <w:tcBorders>
              <w:top w:val="nil"/>
              <w:left w:val="nil"/>
              <w:bottom w:val="single" w:color="auto" w:sz="4" w:space="0"/>
              <w:right w:val="single" w:color="auto" w:sz="4" w:space="0"/>
            </w:tcBorders>
            <w:noWrap/>
            <w:vAlign w:val="center"/>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21.26</w:t>
            </w:r>
          </w:p>
        </w:tc>
        <w:tc>
          <w:tcPr>
            <w:tcW w:w="684" w:type="dxa"/>
            <w:tcBorders>
              <w:top w:val="nil"/>
              <w:left w:val="nil"/>
              <w:bottom w:val="single" w:color="auto" w:sz="4" w:space="0"/>
              <w:right w:val="single" w:color="auto" w:sz="4" w:space="0"/>
            </w:tcBorders>
            <w:noWrap/>
            <w:vAlign w:val="center"/>
          </w:tcPr>
          <w:p>
            <w:pPr>
              <w:widowControl/>
              <w:jc w:val="left"/>
              <w:rPr>
                <w:rFonts w:hint="default" w:ascii="宋体" w:hAnsi="宋体" w:cs="宋体"/>
                <w:kern w:val="0"/>
                <w:sz w:val="20"/>
                <w:szCs w:val="20"/>
                <w:lang w:val="en-US"/>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十一、城乡社区支出</w:t>
            </w:r>
          </w:p>
        </w:tc>
        <w:tc>
          <w:tcPr>
            <w:tcW w:w="891" w:type="dxa"/>
            <w:tcBorders>
              <w:top w:val="nil"/>
              <w:left w:val="nil"/>
              <w:bottom w:val="single" w:color="auto" w:sz="4" w:space="0"/>
              <w:right w:val="single" w:color="auto" w:sz="4" w:space="0"/>
            </w:tcBorders>
            <w:noWrap/>
            <w:vAlign w:val="center"/>
          </w:tcPr>
          <w:p>
            <w:pPr>
              <w:widowControl/>
              <w:jc w:val="right"/>
              <w:rPr>
                <w:rFonts w:hint="default" w:ascii="宋体" w:hAnsi="宋体" w:cs="宋体"/>
                <w:kern w:val="0"/>
                <w:sz w:val="20"/>
                <w:szCs w:val="20"/>
                <w:lang w:val="en-US"/>
              </w:rPr>
            </w:pPr>
            <w:r>
              <w:rPr>
                <w:rFonts w:hint="eastAsia" w:ascii="宋体" w:hAnsi="宋体" w:cs="宋体"/>
                <w:kern w:val="0"/>
                <w:sz w:val="20"/>
                <w:szCs w:val="20"/>
                <w:lang w:val="en-US" w:eastAsia="zh-CN"/>
              </w:rPr>
              <w:t>2077.6</w:t>
            </w:r>
          </w:p>
        </w:tc>
        <w:tc>
          <w:tcPr>
            <w:tcW w:w="945" w:type="dxa"/>
            <w:tcBorders>
              <w:top w:val="nil"/>
              <w:left w:val="nil"/>
              <w:bottom w:val="single" w:color="auto" w:sz="4" w:space="0"/>
              <w:right w:val="single" w:color="auto" w:sz="4" w:space="0"/>
            </w:tcBorders>
            <w:noWrap/>
            <w:vAlign w:val="center"/>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2077.6</w:t>
            </w:r>
          </w:p>
        </w:tc>
        <w:tc>
          <w:tcPr>
            <w:tcW w:w="684" w:type="dxa"/>
            <w:tcBorders>
              <w:top w:val="nil"/>
              <w:left w:val="nil"/>
              <w:bottom w:val="single" w:color="auto" w:sz="4" w:space="0"/>
              <w:right w:val="single" w:color="auto" w:sz="4" w:space="0"/>
            </w:tcBorders>
            <w:noWrap/>
            <w:vAlign w:val="center"/>
          </w:tcPr>
          <w:p>
            <w:pPr>
              <w:widowControl/>
              <w:jc w:val="left"/>
              <w:rPr>
                <w:rFonts w:hint="default" w:ascii="宋体" w:hAnsi="宋体" w:cs="宋体"/>
                <w:kern w:val="0"/>
                <w:sz w:val="20"/>
                <w:szCs w:val="20"/>
                <w:lang w:val="en-US"/>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十二、农林水支出</w:t>
            </w:r>
          </w:p>
        </w:tc>
        <w:tc>
          <w:tcPr>
            <w:tcW w:w="891" w:type="dxa"/>
            <w:tcBorders>
              <w:top w:val="nil"/>
              <w:left w:val="nil"/>
              <w:bottom w:val="single" w:color="auto" w:sz="4" w:space="0"/>
              <w:right w:val="single" w:color="auto" w:sz="4" w:space="0"/>
            </w:tcBorders>
            <w:noWrap/>
            <w:vAlign w:val="center"/>
          </w:tcPr>
          <w:p>
            <w:pPr>
              <w:widowControl/>
              <w:jc w:val="right"/>
              <w:rPr>
                <w:rFonts w:hint="default" w:ascii="宋体" w:hAnsi="宋体" w:cs="宋体"/>
                <w:kern w:val="0"/>
                <w:sz w:val="20"/>
                <w:szCs w:val="20"/>
                <w:lang w:val="en-US"/>
              </w:rPr>
            </w:pPr>
            <w:r>
              <w:rPr>
                <w:rFonts w:hint="eastAsia" w:ascii="宋体" w:hAnsi="宋体" w:cs="宋体"/>
                <w:kern w:val="0"/>
                <w:sz w:val="20"/>
                <w:szCs w:val="20"/>
                <w:lang w:val="en-US" w:eastAsia="zh-CN"/>
              </w:rPr>
              <w:t>17.7</w:t>
            </w:r>
          </w:p>
        </w:tc>
        <w:tc>
          <w:tcPr>
            <w:tcW w:w="945" w:type="dxa"/>
            <w:tcBorders>
              <w:top w:val="nil"/>
              <w:left w:val="nil"/>
              <w:bottom w:val="single" w:color="auto" w:sz="4" w:space="0"/>
              <w:right w:val="single" w:color="auto" w:sz="4" w:space="0"/>
            </w:tcBorders>
            <w:noWrap/>
            <w:vAlign w:val="center"/>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17.7</w:t>
            </w:r>
          </w:p>
        </w:tc>
        <w:tc>
          <w:tcPr>
            <w:tcW w:w="684" w:type="dxa"/>
            <w:tcBorders>
              <w:top w:val="nil"/>
              <w:left w:val="nil"/>
              <w:bottom w:val="single" w:color="auto" w:sz="4" w:space="0"/>
              <w:right w:val="single" w:color="auto" w:sz="4" w:space="0"/>
            </w:tcBorders>
            <w:noWrap/>
            <w:vAlign w:val="center"/>
          </w:tcPr>
          <w:p>
            <w:pPr>
              <w:widowControl/>
              <w:jc w:val="left"/>
              <w:rPr>
                <w:rFonts w:hint="default" w:ascii="宋体" w:hAnsi="宋体" w:cs="宋体"/>
                <w:kern w:val="0"/>
                <w:sz w:val="20"/>
                <w:szCs w:val="20"/>
                <w:lang w:val="en-US"/>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十三、交通运输支出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十四、资源勘探信息等支出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十五、商业服务业等支出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十六、金融支出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十七、援助其他地区支出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十八、自然资源海洋气象等支出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十九、住房保障支出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二十、粮油物资储备支出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rPr>
            </w:pPr>
            <w:r>
              <w:rPr>
                <w:rFonts w:hint="eastAsia" w:ascii="宋体" w:hAnsi="宋体" w:cs="宋体"/>
                <w:kern w:val="0"/>
                <w:sz w:val="20"/>
              </w:rPr>
              <w:t>二十一、灾害防治及应急管理支出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二十二、其他支出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二十三、债务还本支出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r>
              <w:rPr>
                <w:rFonts w:hint="eastAsia" w:ascii="宋体" w:hAnsi="宋体" w:cs="宋体"/>
                <w:kern w:val="0"/>
                <w:sz w:val="20"/>
                <w:szCs w:val="20"/>
              </w:rPr>
              <w:t>　</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p>
        </w:tc>
        <w:tc>
          <w:tcPr>
            <w:tcW w:w="1056"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2"/>
                <w:szCs w:val="22"/>
              </w:rPr>
            </w:pPr>
          </w:p>
        </w:tc>
        <w:tc>
          <w:tcPr>
            <w:tcW w:w="30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2"/>
                <w:szCs w:val="22"/>
              </w:rPr>
            </w:pPr>
            <w:r>
              <w:rPr>
                <w:rFonts w:hint="eastAsia" w:ascii="宋体" w:hAnsi="宋体" w:cs="宋体"/>
                <w:kern w:val="0"/>
                <w:sz w:val="22"/>
                <w:szCs w:val="22"/>
              </w:rPr>
              <w:t>二十四、债务付息支出</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ascii="宋体" w:hAnsi="宋体" w:cs="宋体"/>
                <w:kern w:val="0"/>
                <w:sz w:val="20"/>
                <w:szCs w:val="20"/>
              </w:rPr>
            </w:pP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227" w:hRule="atLeast"/>
        </w:trPr>
        <w:tc>
          <w:tcPr>
            <w:tcW w:w="270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本年收入小计</w:t>
            </w:r>
          </w:p>
        </w:tc>
        <w:tc>
          <w:tcPr>
            <w:tcW w:w="1056"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lang w:val="en-US" w:eastAsia="zh-CN"/>
              </w:rPr>
              <w:t>3115.3</w:t>
            </w:r>
            <w:r>
              <w:rPr>
                <w:rFonts w:hint="eastAsia" w:ascii="宋体" w:hAnsi="宋体" w:cs="宋体"/>
                <w:b/>
                <w:bCs/>
                <w:kern w:val="0"/>
                <w:sz w:val="22"/>
                <w:szCs w:val="22"/>
              </w:rPr>
              <w:t>　</w:t>
            </w:r>
          </w:p>
        </w:tc>
        <w:tc>
          <w:tcPr>
            <w:tcW w:w="3084"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本年支出小计</w:t>
            </w:r>
          </w:p>
        </w:tc>
        <w:tc>
          <w:tcPr>
            <w:tcW w:w="891"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45" w:type="dxa"/>
            <w:tcBorders>
              <w:top w:val="nil"/>
              <w:left w:val="nil"/>
              <w:bottom w:val="single" w:color="auto" w:sz="4" w:space="0"/>
              <w:right w:val="single" w:color="auto" w:sz="4" w:space="0"/>
            </w:tcBorders>
            <w:noWrap/>
            <w:vAlign w:val="center"/>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3115.3</w:t>
            </w:r>
          </w:p>
        </w:tc>
        <w:tc>
          <w:tcPr>
            <w:tcW w:w="684"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c>
          <w:tcPr>
            <w:tcW w:w="900"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20"/>
                <w:szCs w:val="20"/>
              </w:rPr>
            </w:pPr>
          </w:p>
        </w:tc>
      </w:tr>
    </w:tbl>
    <w:p>
      <w:pPr>
        <w:pStyle w:val="7"/>
        <w:adjustRightInd w:val="0"/>
        <w:snapToGrid w:val="0"/>
        <w:spacing w:before="0" w:beforeAutospacing="0" w:after="0" w:afterAutospacing="0" w:line="360" w:lineRule="auto"/>
        <w:jc w:val="both"/>
        <w:rPr>
          <w:sz w:val="20"/>
          <w:szCs w:val="20"/>
        </w:rPr>
      </w:pPr>
    </w:p>
    <w:p>
      <w:pPr>
        <w:pStyle w:val="7"/>
        <w:adjustRightInd w:val="0"/>
        <w:snapToGrid w:val="0"/>
        <w:spacing w:before="0" w:beforeAutospacing="0" w:after="0" w:afterAutospacing="0" w:line="360" w:lineRule="auto"/>
        <w:jc w:val="right"/>
        <w:rPr>
          <w:sz w:val="20"/>
          <w:szCs w:val="20"/>
        </w:rPr>
      </w:pPr>
    </w:p>
    <w:p>
      <w:pPr>
        <w:pStyle w:val="7"/>
        <w:adjustRightInd w:val="0"/>
        <w:snapToGrid w:val="0"/>
        <w:spacing w:before="0" w:beforeAutospacing="0" w:after="0" w:afterAutospacing="0" w:line="360" w:lineRule="auto"/>
        <w:jc w:val="right"/>
        <w:rPr>
          <w:sz w:val="20"/>
          <w:szCs w:val="20"/>
        </w:rPr>
      </w:pPr>
    </w:p>
    <w:p>
      <w:pPr>
        <w:pStyle w:val="7"/>
        <w:adjustRightInd w:val="0"/>
        <w:snapToGrid w:val="0"/>
        <w:spacing w:before="0" w:beforeAutospacing="0" w:after="0" w:afterAutospacing="0" w:line="360" w:lineRule="auto"/>
        <w:jc w:val="right"/>
        <w:rPr>
          <w:rFonts w:ascii="黑体" w:hAnsi="黑体" w:eastAsia="黑体"/>
          <w:bCs/>
          <w:sz w:val="36"/>
          <w:szCs w:val="36"/>
        </w:rPr>
      </w:pPr>
      <w:r>
        <w:rPr>
          <w:rFonts w:hint="eastAsia"/>
          <w:sz w:val="20"/>
          <w:szCs w:val="20"/>
        </w:rPr>
        <w:t>部门公开表2</w:t>
      </w:r>
    </w:p>
    <w:tbl>
      <w:tblPr>
        <w:tblStyle w:val="8"/>
        <w:tblW w:w="8906" w:type="dxa"/>
        <w:tblInd w:w="0" w:type="dxa"/>
        <w:tblLayout w:type="fixed"/>
        <w:tblCellMar>
          <w:top w:w="0" w:type="dxa"/>
          <w:left w:w="108" w:type="dxa"/>
          <w:bottom w:w="0" w:type="dxa"/>
          <w:right w:w="108" w:type="dxa"/>
        </w:tblCellMar>
      </w:tblPr>
      <w:tblGrid>
        <w:gridCol w:w="1307"/>
        <w:gridCol w:w="3755"/>
        <w:gridCol w:w="1172"/>
        <w:gridCol w:w="855"/>
        <w:gridCol w:w="1817"/>
      </w:tblGrid>
      <w:tr>
        <w:tblPrEx>
          <w:tblCellMar>
            <w:top w:w="0" w:type="dxa"/>
            <w:left w:w="108" w:type="dxa"/>
            <w:bottom w:w="0" w:type="dxa"/>
            <w:right w:w="108" w:type="dxa"/>
          </w:tblCellMar>
        </w:tblPrEx>
        <w:trPr>
          <w:trHeight w:val="510" w:hRule="atLeast"/>
        </w:trPr>
        <w:tc>
          <w:tcPr>
            <w:tcW w:w="8906" w:type="dxa"/>
            <w:gridSpan w:val="5"/>
            <w:tcBorders>
              <w:top w:val="nil"/>
              <w:left w:val="nil"/>
              <w:bottom w:val="nil"/>
              <w:right w:val="nil"/>
            </w:tcBorders>
            <w:vAlign w:val="center"/>
          </w:tcPr>
          <w:p>
            <w:pPr>
              <w:widowControl/>
              <w:jc w:val="center"/>
              <w:rPr>
                <w:rFonts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年一般公共预算支出表</w:t>
            </w:r>
          </w:p>
        </w:tc>
      </w:tr>
      <w:tr>
        <w:tblPrEx>
          <w:tblCellMar>
            <w:top w:w="0" w:type="dxa"/>
            <w:left w:w="108" w:type="dxa"/>
            <w:bottom w:w="0" w:type="dxa"/>
            <w:right w:w="108" w:type="dxa"/>
          </w:tblCellMar>
        </w:tblPrEx>
        <w:trPr>
          <w:trHeight w:val="450" w:hRule="atLeast"/>
        </w:trPr>
        <w:tc>
          <w:tcPr>
            <w:tcW w:w="1307" w:type="dxa"/>
            <w:tcBorders>
              <w:top w:val="nil"/>
              <w:left w:val="nil"/>
              <w:bottom w:val="nil"/>
              <w:right w:val="nil"/>
            </w:tcBorders>
            <w:vAlign w:val="center"/>
          </w:tcPr>
          <w:p>
            <w:pPr>
              <w:widowControl/>
              <w:jc w:val="left"/>
              <w:rPr>
                <w:rFonts w:ascii="宋体" w:hAnsi="宋体" w:cs="宋体"/>
                <w:kern w:val="0"/>
                <w:sz w:val="20"/>
              </w:rPr>
            </w:pPr>
          </w:p>
        </w:tc>
        <w:tc>
          <w:tcPr>
            <w:tcW w:w="3755" w:type="dxa"/>
            <w:tcBorders>
              <w:top w:val="nil"/>
              <w:left w:val="nil"/>
              <w:bottom w:val="nil"/>
              <w:right w:val="nil"/>
            </w:tcBorders>
            <w:vAlign w:val="bottom"/>
          </w:tcPr>
          <w:p>
            <w:pPr>
              <w:widowControl/>
              <w:jc w:val="center"/>
              <w:rPr>
                <w:rFonts w:ascii="宋体" w:hAnsi="宋体" w:cs="宋体"/>
                <w:kern w:val="0"/>
                <w:sz w:val="24"/>
              </w:rPr>
            </w:pPr>
          </w:p>
        </w:tc>
        <w:tc>
          <w:tcPr>
            <w:tcW w:w="1172" w:type="dxa"/>
            <w:tcBorders>
              <w:top w:val="nil"/>
              <w:left w:val="nil"/>
              <w:bottom w:val="nil"/>
              <w:right w:val="nil"/>
            </w:tcBorders>
            <w:vAlign w:val="bottom"/>
          </w:tcPr>
          <w:p>
            <w:pPr>
              <w:widowControl/>
              <w:jc w:val="center"/>
              <w:rPr>
                <w:rFonts w:ascii="宋体" w:hAnsi="宋体" w:cs="宋体"/>
                <w:kern w:val="0"/>
                <w:sz w:val="24"/>
              </w:rPr>
            </w:pPr>
          </w:p>
        </w:tc>
        <w:tc>
          <w:tcPr>
            <w:tcW w:w="855" w:type="dxa"/>
            <w:tcBorders>
              <w:top w:val="nil"/>
              <w:left w:val="nil"/>
              <w:bottom w:val="nil"/>
              <w:right w:val="nil"/>
            </w:tcBorders>
            <w:vAlign w:val="bottom"/>
          </w:tcPr>
          <w:p>
            <w:pPr>
              <w:widowControl/>
              <w:jc w:val="center"/>
              <w:rPr>
                <w:rFonts w:ascii="宋体" w:hAnsi="宋体" w:cs="宋体"/>
                <w:kern w:val="0"/>
                <w:sz w:val="24"/>
              </w:rPr>
            </w:pPr>
          </w:p>
        </w:tc>
        <w:tc>
          <w:tcPr>
            <w:tcW w:w="1817"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420" w:hRule="atLeast"/>
        </w:trPr>
        <w:tc>
          <w:tcPr>
            <w:tcW w:w="50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功能分类科目</w:t>
            </w:r>
          </w:p>
        </w:tc>
        <w:tc>
          <w:tcPr>
            <w:tcW w:w="3844"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495" w:hRule="atLeast"/>
        </w:trPr>
        <w:tc>
          <w:tcPr>
            <w:tcW w:w="130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75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172"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85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817"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201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一般公共服务支出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110.65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5.60 </w:t>
            </w: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03</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政府办公厅（室）及相关机构事务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5.60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4"/>
                <w:lang w:val="en-US" w:eastAsia="zh-CN"/>
              </w:rPr>
            </w:pPr>
            <w:r>
              <w:rPr>
                <w:rFonts w:hint="eastAsia" w:ascii="宋体" w:hAnsi="宋体" w:eastAsia="宋体" w:cs="宋体"/>
                <w:i w:val="0"/>
                <w:color w:val="000000"/>
                <w:kern w:val="0"/>
                <w:sz w:val="20"/>
                <w:szCs w:val="20"/>
                <w:u w:val="none"/>
                <w:lang w:val="en-US" w:eastAsia="zh-CN" w:bidi="ar"/>
              </w:rPr>
              <w:t xml:space="preserve">5.60 </w:t>
            </w: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2010301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行政运行</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5.60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5.60 </w:t>
            </w: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11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纪检监察事务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2011199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32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组织事务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95.05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95.05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2013202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95.05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95.05 </w:t>
            </w:r>
          </w:p>
        </w:tc>
      </w:tr>
      <w:tr>
        <w:tblPrEx>
          <w:tblCellMar>
            <w:top w:w="0" w:type="dxa"/>
            <w:left w:w="108" w:type="dxa"/>
            <w:bottom w:w="0" w:type="dxa"/>
            <w:right w:w="108" w:type="dxa"/>
          </w:tblCellMar>
        </w:tblPrEx>
        <w:trPr>
          <w:trHeight w:val="384"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203</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国防支出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06</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国防动员</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2030699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其他国防动员支出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207</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文化旅游体育与传媒支出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8.11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8.11</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8.11</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8.11</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2079999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8.11</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8.11</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社会保障和就业支出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377.49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377.49</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08</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抚恤</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2080899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其他优抚支出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10</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社会福利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2081004</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殡葬</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残疾人事业</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40.4</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40.4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2081199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其他残疾人事业支出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40.4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40.4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最低生活保障</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10.10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10.10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2081901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5.70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5.70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2081902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农村最低生活保障金支出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4.40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4.40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临时救助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2082001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临时救助支出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特困人员救助供养</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2082102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农村特困人员救助供养支出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25</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其他生活救助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2082502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其他农村生活救助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238.79</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238.79</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2089901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2"/>
                <w:szCs w:val="22"/>
                <w:lang w:val="en-US"/>
              </w:rPr>
            </w:pPr>
            <w:r>
              <w:rPr>
                <w:rFonts w:hint="eastAsia" w:ascii="宋体" w:hAnsi="宋体" w:eastAsia="宋体" w:cs="宋体"/>
                <w:i w:val="0"/>
                <w:color w:val="000000"/>
                <w:kern w:val="0"/>
                <w:sz w:val="20"/>
                <w:szCs w:val="20"/>
                <w:u w:val="none"/>
                <w:lang w:val="en-US" w:eastAsia="zh-CN" w:bidi="ar"/>
              </w:rPr>
              <w:t>238.79</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2"/>
                <w:szCs w:val="22"/>
                <w:lang w:val="en-US"/>
              </w:rPr>
            </w:pPr>
            <w:r>
              <w:rPr>
                <w:rFonts w:hint="eastAsia" w:ascii="宋体" w:hAnsi="宋体" w:eastAsia="宋体" w:cs="宋体"/>
                <w:i w:val="0"/>
                <w:color w:val="000000"/>
                <w:kern w:val="0"/>
                <w:sz w:val="20"/>
                <w:szCs w:val="20"/>
                <w:u w:val="none"/>
                <w:lang w:val="en-US" w:eastAsia="zh-CN" w:bidi="ar"/>
              </w:rPr>
              <w:t>238.79</w:t>
            </w:r>
          </w:p>
        </w:tc>
      </w:tr>
      <w:tr>
        <w:tblPrEx>
          <w:tblCellMar>
            <w:top w:w="0" w:type="dxa"/>
            <w:left w:w="108" w:type="dxa"/>
            <w:bottom w:w="0" w:type="dxa"/>
            <w:right w:w="108" w:type="dxa"/>
          </w:tblCellMar>
        </w:tblPrEx>
        <w:trPr>
          <w:trHeight w:val="90"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卫生健康支出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499.83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499.83</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04</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公共卫生</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31.00</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31.00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2100408</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基本公共卫生服务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31.00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31.00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07</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计划生育事务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319.93</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4"/>
                <w:lang w:val="en-US" w:eastAsia="zh-CN"/>
              </w:rPr>
            </w:pPr>
            <w:r>
              <w:rPr>
                <w:rFonts w:hint="eastAsia" w:ascii="宋体" w:hAnsi="宋体" w:eastAsia="宋体" w:cs="宋体"/>
                <w:i w:val="0"/>
                <w:color w:val="000000"/>
                <w:kern w:val="0"/>
                <w:sz w:val="20"/>
                <w:szCs w:val="20"/>
                <w:u w:val="none"/>
                <w:lang w:val="en-US" w:eastAsia="zh-CN" w:bidi="ar"/>
              </w:rPr>
              <w:t>319.93</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2100717</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计划生育服务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1.36</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1.36</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2100799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其他计划生育事务支出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318.57</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318.57</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财政对基本医疗保险基金的补助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103.9</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103.9</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2101202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财政对城乡居民基本医疗保险基金的补助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103.9</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103.9</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13</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医疗救助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2101301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城乡医疗救助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45.00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211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节能环保支出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21.26</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21.26</w:t>
            </w:r>
          </w:p>
        </w:tc>
      </w:tr>
      <w:tr>
        <w:tblPrEx>
          <w:tblCellMar>
            <w:top w:w="0" w:type="dxa"/>
            <w:left w:w="108" w:type="dxa"/>
            <w:bottom w:w="0" w:type="dxa"/>
            <w:right w:w="108" w:type="dxa"/>
          </w:tblCellMar>
        </w:tblPrEx>
        <w:trPr>
          <w:trHeight w:val="414"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03</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污染防治</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21.26</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21.26</w:t>
            </w:r>
          </w:p>
        </w:tc>
      </w:tr>
      <w:tr>
        <w:tblPrEx>
          <w:tblCellMar>
            <w:top w:w="0" w:type="dxa"/>
            <w:left w:w="108" w:type="dxa"/>
            <w:bottom w:w="0" w:type="dxa"/>
            <w:right w:w="108" w:type="dxa"/>
          </w:tblCellMar>
        </w:tblPrEx>
        <w:trPr>
          <w:trHeight w:val="414"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2110399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其他污染防治支出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21.26</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21.26</w:t>
            </w:r>
          </w:p>
        </w:tc>
      </w:tr>
      <w:tr>
        <w:tblPrEx>
          <w:tblCellMar>
            <w:top w:w="0" w:type="dxa"/>
            <w:left w:w="108" w:type="dxa"/>
            <w:bottom w:w="0" w:type="dxa"/>
            <w:right w:w="108" w:type="dxa"/>
          </w:tblCellMar>
        </w:tblPrEx>
        <w:trPr>
          <w:trHeight w:val="414"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212</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城乡社区支出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2077.6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2077.6 </w:t>
            </w:r>
          </w:p>
        </w:tc>
      </w:tr>
      <w:tr>
        <w:tblPrEx>
          <w:tblCellMar>
            <w:top w:w="0" w:type="dxa"/>
            <w:left w:w="108" w:type="dxa"/>
            <w:bottom w:w="0" w:type="dxa"/>
            <w:right w:w="108" w:type="dxa"/>
          </w:tblCellMar>
        </w:tblPrEx>
        <w:trPr>
          <w:trHeight w:val="414"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城乡社区管理事务</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446.6</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446.6</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2120199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其他城乡社区管理事务支出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446.6</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446.6</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2129901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213</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农林水支出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17.70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17.70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01</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农业</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12.70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w:t>
            </w:r>
          </w:p>
        </w:tc>
        <w:tc>
          <w:tcPr>
            <w:tcW w:w="1817" w:type="dxa"/>
            <w:tcBorders>
              <w:top w:val="nil"/>
              <w:left w:val="nil"/>
              <w:bottom w:val="single" w:color="auto" w:sz="4" w:space="0"/>
              <w:right w:val="single" w:color="auto" w:sz="4" w:space="0"/>
            </w:tcBorders>
            <w:vAlign w:val="bottom"/>
          </w:tcPr>
          <w:p>
            <w:pPr>
              <w:widowControl/>
              <w:jc w:val="right"/>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12.70 </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2130199</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其他农业支出</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12.70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12.70</w:t>
            </w:r>
          </w:p>
        </w:tc>
      </w:tr>
      <w:tr>
        <w:tblPrEx>
          <w:tblCellMar>
            <w:top w:w="0" w:type="dxa"/>
            <w:left w:w="108" w:type="dxa"/>
            <w:bottom w:w="0" w:type="dxa"/>
            <w:right w:w="108" w:type="dxa"/>
          </w:tblCellMar>
        </w:tblPrEx>
        <w:trPr>
          <w:trHeight w:val="402"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03</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水利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309" w:hRule="atLeast"/>
        </w:trPr>
        <w:tc>
          <w:tcPr>
            <w:tcW w:w="130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2130316</w:t>
            </w:r>
          </w:p>
        </w:tc>
        <w:tc>
          <w:tcPr>
            <w:tcW w:w="3755"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农田水利</w:t>
            </w:r>
          </w:p>
        </w:tc>
        <w:tc>
          <w:tcPr>
            <w:tcW w:w="1172"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5.00 </w:t>
            </w:r>
          </w:p>
        </w:tc>
        <w:tc>
          <w:tcPr>
            <w:tcW w:w="85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817"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402" w:hRule="atLeast"/>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375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r>
              <w:rPr>
                <w:rFonts w:hint="eastAsia" w:ascii="宋体" w:hAnsi="宋体" w:cs="宋体"/>
                <w:kern w:val="0"/>
                <w:sz w:val="24"/>
              </w:rPr>
              <w:t>　</w:t>
            </w:r>
          </w:p>
        </w:tc>
        <w:tc>
          <w:tcPr>
            <w:tcW w:w="1172" w:type="dxa"/>
            <w:tcBorders>
              <w:top w:val="nil"/>
              <w:left w:val="nil"/>
              <w:bottom w:val="single" w:color="auto" w:sz="4" w:space="0"/>
              <w:right w:val="single" w:color="auto" w:sz="4" w:space="0"/>
            </w:tcBorders>
            <w:vAlign w:val="bottom"/>
          </w:tcPr>
          <w:p>
            <w:pPr>
              <w:widowControl/>
              <w:jc w:val="right"/>
              <w:rPr>
                <w:rFonts w:hint="default" w:ascii="宋体" w:hAnsi="宋体" w:cs="宋体"/>
                <w:kern w:val="0"/>
                <w:sz w:val="24"/>
                <w:lang w:val="en-US"/>
              </w:rPr>
            </w:pPr>
            <w:r>
              <w:rPr>
                <w:rFonts w:hint="eastAsia" w:ascii="宋体" w:hAnsi="宋体" w:cs="宋体"/>
                <w:kern w:val="0"/>
                <w:sz w:val="24"/>
                <w:lang w:val="en-US" w:eastAsia="zh-CN"/>
              </w:rPr>
              <w:t>3115.3</w:t>
            </w:r>
          </w:p>
        </w:tc>
        <w:tc>
          <w:tcPr>
            <w:tcW w:w="855" w:type="dxa"/>
            <w:tcBorders>
              <w:top w:val="nil"/>
              <w:left w:val="nil"/>
              <w:bottom w:val="single" w:color="auto" w:sz="4" w:space="0"/>
              <w:right w:val="single" w:color="auto" w:sz="4" w:space="0"/>
            </w:tcBorders>
            <w:vAlign w:val="bottom"/>
          </w:tcPr>
          <w:p>
            <w:pPr>
              <w:widowControl/>
              <w:jc w:val="right"/>
              <w:rPr>
                <w:rFonts w:hint="eastAsia" w:ascii="宋体" w:hAnsi="宋体" w:cs="宋体"/>
                <w:kern w:val="0"/>
                <w:sz w:val="24"/>
              </w:rPr>
            </w:pPr>
            <w:r>
              <w:rPr>
                <w:rFonts w:hint="eastAsia" w:ascii="宋体" w:hAnsi="宋体" w:cs="宋体"/>
                <w:kern w:val="0"/>
                <w:sz w:val="24"/>
                <w:lang w:val="en-US" w:eastAsia="zh-CN"/>
              </w:rPr>
              <w:t>5.6</w:t>
            </w:r>
          </w:p>
        </w:tc>
        <w:tc>
          <w:tcPr>
            <w:tcW w:w="1817" w:type="dxa"/>
            <w:tcBorders>
              <w:top w:val="nil"/>
              <w:left w:val="nil"/>
              <w:bottom w:val="single" w:color="auto" w:sz="4" w:space="0"/>
              <w:right w:val="single" w:color="auto" w:sz="4" w:space="0"/>
            </w:tcBorders>
            <w:vAlign w:val="bottom"/>
          </w:tcPr>
          <w:p>
            <w:pPr>
              <w:widowControl/>
              <w:jc w:val="right"/>
              <w:rPr>
                <w:rFonts w:hint="default" w:ascii="宋体" w:hAnsi="宋体" w:cs="宋体"/>
                <w:kern w:val="0"/>
                <w:sz w:val="24"/>
                <w:lang w:val="en-US"/>
              </w:rPr>
            </w:pPr>
            <w:r>
              <w:rPr>
                <w:rFonts w:hint="eastAsia" w:ascii="宋体" w:hAnsi="宋体" w:cs="宋体"/>
                <w:kern w:val="0"/>
                <w:sz w:val="24"/>
                <w:lang w:val="en-US" w:eastAsia="zh-CN"/>
              </w:rPr>
              <w:t>3109.7</w:t>
            </w:r>
          </w:p>
        </w:tc>
      </w:tr>
      <w:tr>
        <w:tblPrEx>
          <w:tblCellMar>
            <w:top w:w="0" w:type="dxa"/>
            <w:left w:w="108" w:type="dxa"/>
            <w:bottom w:w="0" w:type="dxa"/>
            <w:right w:w="108" w:type="dxa"/>
          </w:tblCellMar>
        </w:tblPrEx>
        <w:trPr>
          <w:trHeight w:val="402" w:hRule="atLeast"/>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color w:val="000000"/>
                <w:kern w:val="0"/>
                <w:sz w:val="20"/>
                <w:szCs w:val="20"/>
                <w:u w:val="none"/>
                <w:lang w:val="en-US" w:eastAsia="zh-CN" w:bidi="ar"/>
              </w:rPr>
            </w:pPr>
          </w:p>
        </w:tc>
        <w:tc>
          <w:tcPr>
            <w:tcW w:w="3755"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i w:val="0"/>
                <w:color w:val="000000"/>
                <w:kern w:val="0"/>
                <w:sz w:val="20"/>
                <w:szCs w:val="20"/>
                <w:u w:val="none"/>
                <w:lang w:val="en-US" w:eastAsia="zh-CN" w:bidi="ar"/>
              </w:rPr>
            </w:pPr>
          </w:p>
        </w:tc>
        <w:tc>
          <w:tcPr>
            <w:tcW w:w="1172"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85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color w:val="000000"/>
                <w:kern w:val="0"/>
                <w:sz w:val="20"/>
                <w:szCs w:val="20"/>
                <w:u w:val="none"/>
                <w:lang w:val="en-US" w:eastAsia="zh-CN" w:bidi="ar"/>
              </w:rPr>
            </w:pPr>
          </w:p>
        </w:tc>
        <w:tc>
          <w:tcPr>
            <w:tcW w:w="3755" w:type="dxa"/>
            <w:tcBorders>
              <w:top w:val="nil"/>
              <w:left w:val="nil"/>
              <w:bottom w:val="single" w:color="auto" w:sz="4" w:space="0"/>
              <w:right w:val="single" w:color="auto" w:sz="4" w:space="0"/>
            </w:tcBorders>
            <w:vAlign w:val="bottom"/>
          </w:tcPr>
          <w:p>
            <w:pPr>
              <w:widowControl/>
              <w:jc w:val="left"/>
              <w:rPr>
                <w:rFonts w:hint="eastAsia" w:ascii="宋体" w:hAnsi="宋体" w:eastAsia="宋体" w:cs="宋体"/>
                <w:i w:val="0"/>
                <w:color w:val="000000"/>
                <w:kern w:val="0"/>
                <w:sz w:val="20"/>
                <w:szCs w:val="20"/>
                <w:u w:val="none"/>
                <w:lang w:val="en-US" w:eastAsia="zh-CN" w:bidi="ar"/>
              </w:rPr>
            </w:pPr>
          </w:p>
        </w:tc>
        <w:tc>
          <w:tcPr>
            <w:tcW w:w="1172"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kern w:val="0"/>
                <w:sz w:val="24"/>
                <w:lang w:val="en-US" w:eastAsia="zh-CN"/>
              </w:rPr>
            </w:pPr>
          </w:p>
        </w:tc>
        <w:tc>
          <w:tcPr>
            <w:tcW w:w="855"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kern w:val="0"/>
                <w:sz w:val="24"/>
                <w:lang w:val="en-US" w:eastAsia="zh-CN"/>
              </w:rPr>
            </w:pPr>
          </w:p>
        </w:tc>
        <w:tc>
          <w:tcPr>
            <w:tcW w:w="1817"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kern w:val="0"/>
                <w:sz w:val="24"/>
                <w:lang w:val="en-US" w:eastAsia="zh-CN"/>
              </w:rPr>
            </w:pPr>
          </w:p>
        </w:tc>
      </w:tr>
      <w:tr>
        <w:tblPrEx>
          <w:tblCellMar>
            <w:top w:w="0" w:type="dxa"/>
            <w:left w:w="108" w:type="dxa"/>
            <w:bottom w:w="0" w:type="dxa"/>
            <w:right w:w="108" w:type="dxa"/>
          </w:tblCellMar>
        </w:tblPrEx>
        <w:trPr>
          <w:trHeight w:val="402" w:hRule="atLeast"/>
        </w:trPr>
        <w:tc>
          <w:tcPr>
            <w:tcW w:w="130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p>
        </w:tc>
        <w:tc>
          <w:tcPr>
            <w:tcW w:w="375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172"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85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817"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5062"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172"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85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817"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bl>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ascii="黑体" w:hAnsi="黑体" w:eastAsia="黑体"/>
          <w:bCs/>
          <w:sz w:val="36"/>
          <w:szCs w:val="36"/>
        </w:rPr>
      </w:pPr>
      <w:r>
        <w:rPr>
          <w:rFonts w:hint="eastAsia"/>
          <w:sz w:val="20"/>
          <w:szCs w:val="20"/>
          <w:lang w:val="en-US" w:eastAsia="zh-CN"/>
        </w:rPr>
        <w:t xml:space="preserve"> </w:t>
      </w:r>
      <w:r>
        <w:rPr>
          <w:rFonts w:hint="eastAsia"/>
          <w:sz w:val="20"/>
          <w:szCs w:val="20"/>
        </w:rPr>
        <w:t>部门公开表3</w:t>
      </w:r>
    </w:p>
    <w:p>
      <w:pPr>
        <w:pStyle w:val="7"/>
        <w:adjustRightInd w:val="0"/>
        <w:snapToGrid w:val="0"/>
        <w:spacing w:before="0" w:beforeAutospacing="0" w:after="0" w:afterAutospacing="0" w:line="360" w:lineRule="auto"/>
        <w:jc w:val="right"/>
        <w:rPr>
          <w:spacing w:val="-20"/>
          <w:sz w:val="20"/>
          <w:szCs w:val="20"/>
        </w:rPr>
      </w:pPr>
    </w:p>
    <w:p>
      <w:pPr>
        <w:pStyle w:val="7"/>
        <w:adjustRightInd w:val="0"/>
        <w:snapToGrid w:val="0"/>
        <w:spacing w:before="0" w:beforeAutospacing="0" w:after="0" w:afterAutospacing="0" w:line="360" w:lineRule="auto"/>
        <w:jc w:val="center"/>
        <w:rPr>
          <w:spacing w:val="-20"/>
          <w:sz w:val="20"/>
          <w:szCs w:val="20"/>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b/>
          <w:bCs/>
          <w:color w:val="000000"/>
          <w:spacing w:val="-20"/>
          <w:sz w:val="36"/>
          <w:szCs w:val="36"/>
        </w:rPr>
        <w:t>20</w:t>
      </w:r>
      <w:r>
        <w:rPr>
          <w:rFonts w:hint="eastAsia" w:ascii="华文中宋" w:hAnsi="华文中宋" w:eastAsia="华文中宋"/>
          <w:b/>
          <w:bCs/>
          <w:color w:val="000000"/>
          <w:spacing w:val="-20"/>
          <w:sz w:val="36"/>
          <w:szCs w:val="36"/>
          <w:lang w:val="en-US" w:eastAsia="zh-CN"/>
        </w:rPr>
        <w:t>20</w:t>
      </w:r>
      <w:r>
        <w:rPr>
          <w:rFonts w:hint="eastAsia" w:ascii="华文中宋" w:hAnsi="华文中宋" w:eastAsia="华文中宋"/>
          <w:b/>
          <w:bCs/>
          <w:color w:val="000000"/>
          <w:spacing w:val="-20"/>
          <w:sz w:val="36"/>
          <w:szCs w:val="36"/>
        </w:rPr>
        <w:t>年一般公共预算基本支出表</w:t>
      </w:r>
    </w:p>
    <w:p>
      <w:pPr>
        <w:widowControl/>
        <w:jc w:val="right"/>
        <w:rPr>
          <w:rFonts w:ascii="宋体" w:hAnsi="宋体" w:cs="宋体"/>
          <w:kern w:val="0"/>
          <w:sz w:val="20"/>
        </w:rPr>
      </w:pPr>
      <w:r>
        <w:rPr>
          <w:rFonts w:ascii="黑体" w:hAnsi="黑体" w:eastAsia="黑体"/>
          <w:bCs/>
          <w:sz w:val="18"/>
          <w:szCs w:val="18"/>
        </w:rPr>
        <w:tab/>
      </w:r>
      <w:r>
        <w:rPr>
          <w:rFonts w:ascii="宋体" w:hAnsi="宋体" w:cs="宋体"/>
          <w:kern w:val="0"/>
          <w:sz w:val="20"/>
        </w:rPr>
        <w:t>单位</w:t>
      </w:r>
      <w:r>
        <w:rPr>
          <w:rFonts w:hint="eastAsia" w:ascii="宋体" w:hAnsi="宋体" w:cs="宋体"/>
          <w:kern w:val="0"/>
          <w:sz w:val="20"/>
        </w:rPr>
        <w:t>：</w:t>
      </w:r>
      <w:r>
        <w:rPr>
          <w:rFonts w:ascii="宋体" w:hAnsi="宋体" w:cs="宋体"/>
          <w:kern w:val="0"/>
          <w:sz w:val="20"/>
        </w:rPr>
        <w:t>万元</w:t>
      </w:r>
    </w:p>
    <w:tbl>
      <w:tblPr>
        <w:tblStyle w:val="8"/>
        <w:tblpPr w:leftFromText="180" w:rightFromText="180" w:vertAnchor="text" w:tblpY="1"/>
        <w:tblOverlap w:val="never"/>
        <w:tblW w:w="8520" w:type="dxa"/>
        <w:tblInd w:w="190" w:type="dxa"/>
        <w:tblLayout w:type="fixed"/>
        <w:tblCellMar>
          <w:top w:w="0" w:type="dxa"/>
          <w:left w:w="108" w:type="dxa"/>
          <w:bottom w:w="0" w:type="dxa"/>
          <w:right w:w="108" w:type="dxa"/>
        </w:tblCellMar>
      </w:tblPr>
      <w:tblGrid>
        <w:gridCol w:w="2325"/>
        <w:gridCol w:w="2510"/>
        <w:gridCol w:w="1276"/>
        <w:gridCol w:w="1134"/>
        <w:gridCol w:w="1275"/>
      </w:tblGrid>
      <w:tr>
        <w:tblPrEx>
          <w:tblCellMar>
            <w:top w:w="0" w:type="dxa"/>
            <w:left w:w="108" w:type="dxa"/>
            <w:bottom w:w="0" w:type="dxa"/>
            <w:right w:w="108" w:type="dxa"/>
          </w:tblCellMar>
        </w:tblPrEx>
        <w:trPr>
          <w:trHeight w:val="420" w:hRule="atLeast"/>
        </w:trPr>
        <w:tc>
          <w:tcPr>
            <w:tcW w:w="23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科目编码</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科目名称</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1134"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ascii="宋体" w:hAnsi="宋体" w:cs="宋体"/>
                <w:b/>
                <w:bCs/>
                <w:color w:val="000000"/>
                <w:kern w:val="0"/>
                <w:sz w:val="22"/>
                <w:szCs w:val="22"/>
              </w:rPr>
              <w:t>人员经费</w:t>
            </w:r>
          </w:p>
        </w:tc>
        <w:tc>
          <w:tcPr>
            <w:tcW w:w="1275"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公用经费</w:t>
            </w:r>
          </w:p>
        </w:tc>
      </w:tr>
      <w:tr>
        <w:tblPrEx>
          <w:tblCellMar>
            <w:top w:w="0" w:type="dxa"/>
            <w:left w:w="108" w:type="dxa"/>
            <w:bottom w:w="0" w:type="dxa"/>
            <w:right w:w="108" w:type="dxa"/>
          </w:tblCellMar>
        </w:tblPrEx>
        <w:trPr>
          <w:trHeight w:val="420" w:hRule="atLeast"/>
        </w:trPr>
        <w:tc>
          <w:tcPr>
            <w:tcW w:w="23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经济科目款编码</w:t>
            </w: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经济科目款名称</w:t>
            </w:r>
          </w:p>
        </w:tc>
        <w:tc>
          <w:tcPr>
            <w:tcW w:w="1276"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b/>
                <w:bCs/>
                <w:color w:val="000000"/>
                <w:kern w:val="0"/>
                <w:sz w:val="22"/>
                <w:szCs w:val="22"/>
              </w:rPr>
            </w:pPr>
            <w:r>
              <w:rPr>
                <w:rFonts w:ascii="宋体" w:hAnsi="宋体" w:cs="宋体"/>
                <w:b/>
                <w:bCs/>
                <w:color w:val="000000"/>
                <w:kern w:val="0"/>
                <w:sz w:val="22"/>
                <w:szCs w:val="22"/>
              </w:rPr>
              <w:t>小计</w:t>
            </w:r>
            <w:r>
              <w:rPr>
                <w:rFonts w:hint="eastAsia" w:ascii="宋体" w:hAnsi="宋体" w:cs="宋体"/>
                <w:b/>
                <w:bCs/>
                <w:color w:val="000000"/>
                <w:kern w:val="0"/>
                <w:sz w:val="22"/>
                <w:szCs w:val="22"/>
              </w:rPr>
              <w:t>（基本支出）</w:t>
            </w:r>
          </w:p>
        </w:tc>
        <w:tc>
          <w:tcPr>
            <w:tcW w:w="1134"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kern w:val="0"/>
                <w:sz w:val="22"/>
                <w:szCs w:val="22"/>
              </w:rPr>
            </w:pPr>
            <w:r>
              <w:rPr>
                <w:rFonts w:ascii="宋体" w:hAnsi="宋体" w:cs="宋体"/>
                <w:b/>
                <w:bCs/>
                <w:color w:val="000000"/>
                <w:kern w:val="0"/>
                <w:sz w:val="22"/>
                <w:szCs w:val="22"/>
              </w:rPr>
              <w:t>人员经费</w:t>
            </w:r>
          </w:p>
        </w:tc>
        <w:tc>
          <w:tcPr>
            <w:tcW w:w="1275" w:type="dxa"/>
            <w:tcBorders>
              <w:top w:val="single" w:color="auto" w:sz="4" w:space="0"/>
              <w:bottom w:val="single" w:color="auto" w:sz="4" w:space="0"/>
              <w:right w:val="single" w:color="auto" w:sz="4" w:space="0"/>
            </w:tcBorders>
            <w:shd w:val="clear" w:color="auto" w:fill="auto"/>
          </w:tcPr>
          <w:p>
            <w:pPr>
              <w:jc w:val="center"/>
              <w:rPr>
                <w:rFonts w:ascii="宋体" w:hAnsi="宋体" w:cs="宋体"/>
                <w:b/>
                <w:bCs/>
                <w:color w:val="000000"/>
                <w:kern w:val="0"/>
                <w:sz w:val="22"/>
                <w:szCs w:val="22"/>
              </w:rPr>
            </w:pPr>
            <w:r>
              <w:rPr>
                <w:rFonts w:ascii="宋体" w:hAnsi="宋体" w:cs="宋体"/>
                <w:b/>
                <w:bCs/>
                <w:color w:val="000000"/>
                <w:kern w:val="0"/>
                <w:sz w:val="22"/>
                <w:szCs w:val="22"/>
              </w:rPr>
              <w:t>小计</w:t>
            </w:r>
            <w:r>
              <w:rPr>
                <w:rFonts w:hint="eastAsia" w:ascii="宋体" w:hAnsi="宋体" w:cs="宋体"/>
                <w:b/>
                <w:bCs/>
                <w:color w:val="000000"/>
                <w:kern w:val="0"/>
                <w:sz w:val="22"/>
                <w:szCs w:val="22"/>
              </w:rPr>
              <w:t>（定额工用支出）</w:t>
            </w: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301</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工资福利支出</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30101</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基本工资</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30102</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津贴补贴</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30103</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奖金</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30106</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伙食补助</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302</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商品和服务支出</w:t>
            </w:r>
          </w:p>
        </w:tc>
        <w:tc>
          <w:tcPr>
            <w:tcW w:w="1276"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5.6</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lang w:val="en-US" w:eastAsia="zh-CN"/>
              </w:rPr>
              <w:t>5.6</w:t>
            </w: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30201</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办公费</w:t>
            </w:r>
          </w:p>
        </w:tc>
        <w:tc>
          <w:tcPr>
            <w:tcW w:w="1276"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2.8</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lang w:val="en-US" w:eastAsia="zh-CN"/>
              </w:rPr>
              <w:t>2.8</w:t>
            </w: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302</w:t>
            </w:r>
            <w:r>
              <w:rPr>
                <w:rFonts w:hint="eastAsia" w:ascii="宋体" w:hAnsi="宋体" w:cs="宋体"/>
                <w:color w:val="000000"/>
                <w:kern w:val="0"/>
                <w:sz w:val="22"/>
                <w:szCs w:val="22"/>
                <w:lang w:val="en-US" w:eastAsia="zh-CN"/>
              </w:rPr>
              <w:t>11</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差旅</w:t>
            </w:r>
            <w:r>
              <w:rPr>
                <w:rFonts w:hint="eastAsia" w:ascii="宋体" w:hAnsi="宋体" w:cs="宋体"/>
                <w:color w:val="000000"/>
                <w:kern w:val="0"/>
                <w:sz w:val="22"/>
                <w:szCs w:val="22"/>
              </w:rPr>
              <w:t>费</w:t>
            </w:r>
          </w:p>
        </w:tc>
        <w:tc>
          <w:tcPr>
            <w:tcW w:w="1276"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0.3</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lang w:val="en-US" w:eastAsia="zh-CN"/>
              </w:rPr>
              <w:t>0.3</w:t>
            </w: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rPr>
              <w:t xml:space="preserve"> 302</w:t>
            </w:r>
            <w:r>
              <w:rPr>
                <w:rFonts w:hint="eastAsia" w:ascii="宋体" w:hAnsi="宋体" w:cs="宋体"/>
                <w:color w:val="000000"/>
                <w:kern w:val="0"/>
                <w:sz w:val="22"/>
                <w:szCs w:val="22"/>
                <w:lang w:val="en-US" w:eastAsia="zh-CN"/>
              </w:rPr>
              <w:t>17</w:t>
            </w:r>
          </w:p>
        </w:tc>
        <w:tc>
          <w:tcPr>
            <w:tcW w:w="2510" w:type="dxa"/>
            <w:tcBorders>
              <w:top w:val="nil"/>
              <w:left w:val="nil"/>
              <w:bottom w:val="single" w:color="auto" w:sz="4" w:space="0"/>
              <w:right w:val="single" w:color="auto" w:sz="4" w:space="0"/>
            </w:tcBorders>
            <w:vAlign w:val="center"/>
          </w:tcPr>
          <w:p>
            <w:pPr>
              <w:widowControl/>
              <w:jc w:val="left"/>
              <w:rPr>
                <w:rFonts w:hint="eastAsia" w:ascii="宋体" w:hAnsi="宋体" w:eastAsia="仿宋_GB2312" w:cs="宋体"/>
                <w:color w:val="000000"/>
                <w:kern w:val="0"/>
                <w:sz w:val="22"/>
                <w:szCs w:val="22"/>
                <w:lang w:eastAsia="zh-CN"/>
              </w:rPr>
            </w:pPr>
            <w:r>
              <w:rPr>
                <w:rFonts w:hint="eastAsia" w:ascii="宋体" w:hAnsi="宋体" w:cs="宋体"/>
                <w:color w:val="000000"/>
                <w:kern w:val="0"/>
                <w:sz w:val="22"/>
                <w:szCs w:val="22"/>
              </w:rPr>
              <w:t xml:space="preserve">  </w:t>
            </w:r>
            <w:r>
              <w:rPr>
                <w:rFonts w:hint="eastAsia" w:ascii="宋体" w:hAnsi="宋体" w:cs="宋体"/>
                <w:color w:val="000000"/>
                <w:kern w:val="0"/>
                <w:sz w:val="22"/>
                <w:szCs w:val="22"/>
                <w:lang w:eastAsia="zh-CN"/>
              </w:rPr>
              <w:t>公务接待费</w:t>
            </w:r>
          </w:p>
        </w:tc>
        <w:tc>
          <w:tcPr>
            <w:tcW w:w="1276"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2.5</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lang w:val="en-US" w:eastAsia="zh-CN"/>
              </w:rPr>
              <w:t>2.5</w:t>
            </w: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251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2325"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1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76" w:type="dxa"/>
            <w:tcBorders>
              <w:top w:val="nil"/>
              <w:left w:val="nil"/>
              <w:bottom w:val="single" w:color="auto" w:sz="4" w:space="0"/>
              <w:right w:val="single" w:color="auto" w:sz="4" w:space="0"/>
            </w:tcBorders>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r>
      <w:tr>
        <w:tblPrEx>
          <w:tblCellMar>
            <w:top w:w="0" w:type="dxa"/>
            <w:left w:w="108" w:type="dxa"/>
            <w:bottom w:w="0" w:type="dxa"/>
            <w:right w:w="108" w:type="dxa"/>
          </w:tblCellMar>
        </w:tblPrEx>
        <w:trPr>
          <w:trHeight w:val="402" w:hRule="atLeast"/>
        </w:trPr>
        <w:tc>
          <w:tcPr>
            <w:tcW w:w="48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276"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5.6</w:t>
            </w:r>
          </w:p>
        </w:tc>
        <w:tc>
          <w:tcPr>
            <w:tcW w:w="1134" w:type="dxa"/>
            <w:tcBorders>
              <w:top w:val="single" w:color="auto" w:sz="4" w:space="0"/>
              <w:bottom w:val="single" w:color="auto" w:sz="4" w:space="0"/>
              <w:right w:val="single" w:color="auto" w:sz="4" w:space="0"/>
            </w:tcBorders>
            <w:shd w:val="clear" w:color="auto" w:fill="auto"/>
          </w:tcPr>
          <w:p>
            <w:pPr>
              <w:widowControl/>
              <w:jc w:val="left"/>
              <w:rPr>
                <w:rFonts w:ascii="宋体" w:hAnsi="宋体" w:cs="宋体"/>
                <w:color w:val="000000"/>
                <w:kern w:val="0"/>
                <w:sz w:val="22"/>
                <w:szCs w:val="22"/>
              </w:rPr>
            </w:pPr>
          </w:p>
        </w:tc>
        <w:tc>
          <w:tcPr>
            <w:tcW w:w="1275" w:type="dxa"/>
            <w:tcBorders>
              <w:top w:val="single" w:color="auto" w:sz="4" w:space="0"/>
              <w:bottom w:val="single" w:color="auto" w:sz="4" w:space="0"/>
              <w:right w:val="single" w:color="auto" w:sz="4" w:space="0"/>
            </w:tcBorders>
            <w:shd w:val="clear" w:color="auto" w:fill="auto"/>
          </w:tcPr>
          <w:p>
            <w:pPr>
              <w:widowControl/>
              <w:jc w:val="left"/>
              <w:rPr>
                <w:rFonts w:hint="default" w:ascii="宋体" w:hAnsi="宋体" w:eastAsia="仿宋_GB2312" w:cs="宋体"/>
                <w:color w:val="000000"/>
                <w:kern w:val="0"/>
                <w:sz w:val="22"/>
                <w:szCs w:val="22"/>
                <w:lang w:val="en-US" w:eastAsia="zh-CN"/>
              </w:rPr>
            </w:pPr>
            <w:r>
              <w:rPr>
                <w:rFonts w:hint="eastAsia" w:ascii="宋体" w:hAnsi="宋体" w:cs="宋体"/>
                <w:color w:val="000000"/>
                <w:kern w:val="0"/>
                <w:sz w:val="22"/>
                <w:szCs w:val="22"/>
                <w:lang w:val="en-US" w:eastAsia="zh-CN"/>
              </w:rPr>
              <w:t>5.6</w:t>
            </w:r>
          </w:p>
        </w:tc>
      </w:tr>
    </w:tbl>
    <w:p>
      <w:pPr>
        <w:pStyle w:val="7"/>
        <w:adjustRightInd w:val="0"/>
        <w:snapToGrid w:val="0"/>
        <w:spacing w:before="0" w:beforeAutospacing="0" w:after="0" w:afterAutospacing="0" w:line="360" w:lineRule="auto"/>
        <w:jc w:val="center"/>
        <w:rPr>
          <w:rFonts w:ascii="黑体" w:hAnsi="黑体" w:eastAsia="黑体"/>
          <w:bCs/>
          <w:sz w:val="36"/>
          <w:szCs w:val="36"/>
        </w:rPr>
      </w:pPr>
      <w:r>
        <w:rPr>
          <w:rFonts w:ascii="黑体" w:hAnsi="黑体" w:eastAsia="黑体"/>
          <w:bCs/>
          <w:sz w:val="36"/>
          <w:szCs w:val="36"/>
        </w:rPr>
        <w:br w:type="textWrapping" w:clear="all"/>
      </w: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sz w:val="20"/>
          <w:szCs w:val="20"/>
        </w:rPr>
      </w:pPr>
      <w:r>
        <w:rPr>
          <w:rFonts w:hint="eastAsia"/>
          <w:sz w:val="20"/>
          <w:szCs w:val="20"/>
        </w:rPr>
        <w:t>部门公开表4</w:t>
      </w:r>
    </w:p>
    <w:p>
      <w:pPr>
        <w:pStyle w:val="7"/>
        <w:adjustRightInd w:val="0"/>
        <w:snapToGrid w:val="0"/>
        <w:spacing w:before="0" w:beforeAutospacing="0" w:after="0" w:afterAutospacing="0" w:line="360" w:lineRule="auto"/>
        <w:jc w:val="right"/>
        <w:rPr>
          <w:rFonts w:ascii="黑体" w:hAnsi="黑体" w:eastAsia="黑体"/>
          <w:bCs/>
          <w:sz w:val="10"/>
          <w:szCs w:val="10"/>
        </w:rPr>
      </w:pPr>
    </w:p>
    <w:tbl>
      <w:tblPr>
        <w:tblStyle w:val="8"/>
        <w:tblW w:w="9114" w:type="dxa"/>
        <w:tblInd w:w="0" w:type="dxa"/>
        <w:tblLayout w:type="fixed"/>
        <w:tblCellMar>
          <w:top w:w="0" w:type="dxa"/>
          <w:left w:w="108" w:type="dxa"/>
          <w:bottom w:w="0" w:type="dxa"/>
          <w:right w:w="108" w:type="dxa"/>
        </w:tblCellMar>
      </w:tblPr>
      <w:tblGrid>
        <w:gridCol w:w="473"/>
        <w:gridCol w:w="715"/>
        <w:gridCol w:w="3960"/>
        <w:gridCol w:w="956"/>
        <w:gridCol w:w="124"/>
        <w:gridCol w:w="720"/>
        <w:gridCol w:w="540"/>
        <w:gridCol w:w="1260"/>
        <w:gridCol w:w="366"/>
      </w:tblGrid>
      <w:tr>
        <w:tblPrEx>
          <w:tblCellMar>
            <w:top w:w="0" w:type="dxa"/>
            <w:left w:w="108" w:type="dxa"/>
            <w:bottom w:w="0" w:type="dxa"/>
            <w:right w:w="108" w:type="dxa"/>
          </w:tblCellMar>
        </w:tblPrEx>
        <w:trPr>
          <w:trHeight w:val="510" w:hRule="atLeast"/>
        </w:trPr>
        <w:tc>
          <w:tcPr>
            <w:tcW w:w="9114" w:type="dxa"/>
            <w:gridSpan w:val="9"/>
            <w:tcBorders>
              <w:top w:val="nil"/>
              <w:left w:val="nil"/>
              <w:bottom w:val="nil"/>
              <w:right w:val="nil"/>
            </w:tcBorders>
            <w:vAlign w:val="center"/>
          </w:tcPr>
          <w:p>
            <w:pPr>
              <w:widowControl/>
              <w:jc w:val="center"/>
              <w:rPr>
                <w:rFonts w:ascii="华文中宋" w:hAnsi="华文中宋" w:eastAsia="华文中宋" w:cs="宋体"/>
                <w:b/>
                <w:bCs/>
                <w:kern w:val="0"/>
                <w:sz w:val="36"/>
                <w:szCs w:val="36"/>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年政府性基金预算支出表</w:t>
            </w:r>
          </w:p>
        </w:tc>
      </w:tr>
      <w:tr>
        <w:tblPrEx>
          <w:tblCellMar>
            <w:top w:w="0" w:type="dxa"/>
            <w:left w:w="108" w:type="dxa"/>
            <w:bottom w:w="0" w:type="dxa"/>
            <w:right w:w="108" w:type="dxa"/>
          </w:tblCellMar>
        </w:tblPrEx>
        <w:trPr>
          <w:gridAfter w:val="1"/>
          <w:wAfter w:w="366" w:type="dxa"/>
          <w:trHeight w:val="375" w:hRule="atLeast"/>
        </w:trPr>
        <w:tc>
          <w:tcPr>
            <w:tcW w:w="473" w:type="dxa"/>
            <w:tcBorders>
              <w:top w:val="nil"/>
              <w:left w:val="nil"/>
              <w:bottom w:val="nil"/>
              <w:right w:val="nil"/>
            </w:tcBorders>
            <w:vAlign w:val="center"/>
          </w:tcPr>
          <w:p>
            <w:pPr>
              <w:widowControl/>
              <w:jc w:val="left"/>
              <w:rPr>
                <w:rFonts w:ascii="宋体" w:hAnsi="宋体" w:cs="宋体"/>
                <w:kern w:val="0"/>
                <w:sz w:val="18"/>
                <w:szCs w:val="18"/>
              </w:rPr>
            </w:pPr>
          </w:p>
        </w:tc>
        <w:tc>
          <w:tcPr>
            <w:tcW w:w="715" w:type="dxa"/>
            <w:tcBorders>
              <w:top w:val="nil"/>
              <w:left w:val="nil"/>
              <w:bottom w:val="nil"/>
              <w:right w:val="nil"/>
            </w:tcBorders>
            <w:vAlign w:val="center"/>
          </w:tcPr>
          <w:p>
            <w:pPr>
              <w:widowControl/>
              <w:jc w:val="left"/>
              <w:rPr>
                <w:rFonts w:ascii="宋体" w:hAnsi="宋体" w:cs="宋体"/>
                <w:kern w:val="0"/>
                <w:sz w:val="20"/>
              </w:rPr>
            </w:pPr>
          </w:p>
        </w:tc>
        <w:tc>
          <w:tcPr>
            <w:tcW w:w="3960" w:type="dxa"/>
            <w:tcBorders>
              <w:top w:val="nil"/>
              <w:left w:val="nil"/>
              <w:bottom w:val="nil"/>
              <w:right w:val="nil"/>
            </w:tcBorders>
            <w:vAlign w:val="center"/>
          </w:tcPr>
          <w:p>
            <w:pPr>
              <w:widowControl/>
              <w:rPr>
                <w:rFonts w:ascii="宋体" w:hAnsi="宋体" w:cs="宋体"/>
                <w:kern w:val="0"/>
                <w:sz w:val="20"/>
              </w:rPr>
            </w:pPr>
          </w:p>
        </w:tc>
        <w:tc>
          <w:tcPr>
            <w:tcW w:w="956" w:type="dxa"/>
            <w:tcBorders>
              <w:top w:val="nil"/>
              <w:left w:val="nil"/>
              <w:bottom w:val="nil"/>
              <w:right w:val="nil"/>
            </w:tcBorders>
            <w:vAlign w:val="center"/>
          </w:tcPr>
          <w:p>
            <w:pPr>
              <w:widowControl/>
              <w:jc w:val="left"/>
              <w:rPr>
                <w:rFonts w:ascii="宋体" w:hAnsi="宋体" w:cs="宋体"/>
                <w:kern w:val="0"/>
                <w:sz w:val="20"/>
              </w:rPr>
            </w:pPr>
          </w:p>
        </w:tc>
        <w:tc>
          <w:tcPr>
            <w:tcW w:w="844" w:type="dxa"/>
            <w:gridSpan w:val="2"/>
            <w:tcBorders>
              <w:top w:val="nil"/>
              <w:left w:val="nil"/>
              <w:bottom w:val="nil"/>
              <w:right w:val="nil"/>
            </w:tcBorders>
            <w:vAlign w:val="center"/>
          </w:tcPr>
          <w:p>
            <w:pPr>
              <w:widowControl/>
              <w:jc w:val="left"/>
              <w:rPr>
                <w:rFonts w:ascii="宋体" w:hAnsi="宋体" w:cs="宋体"/>
                <w:kern w:val="0"/>
                <w:sz w:val="20"/>
              </w:rPr>
            </w:pPr>
            <w:r>
              <w:rPr>
                <w:rFonts w:hint="eastAsia" w:ascii="宋体" w:hAnsi="宋体" w:cs="宋体"/>
                <w:kern w:val="0"/>
                <w:sz w:val="20"/>
              </w:rPr>
              <w:t xml:space="preserve">    </w:t>
            </w:r>
          </w:p>
        </w:tc>
        <w:tc>
          <w:tcPr>
            <w:tcW w:w="1800" w:type="dxa"/>
            <w:gridSpan w:val="2"/>
            <w:tcBorders>
              <w:top w:val="nil"/>
              <w:left w:val="nil"/>
              <w:bottom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gridAfter w:val="1"/>
          <w:wAfter w:w="366" w:type="dxa"/>
          <w:trHeight w:val="405" w:hRule="atLeast"/>
        </w:trPr>
        <w:tc>
          <w:tcPr>
            <w:tcW w:w="51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2"/>
                <w:szCs w:val="22"/>
              </w:rPr>
              <w:t>功能分类科目</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2"/>
                <w:szCs w:val="22"/>
              </w:rPr>
              <w:t>政府性基金预算拨款支出</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960" w:type="dxa"/>
            <w:tcBorders>
              <w:top w:val="nil"/>
              <w:left w:val="nil"/>
              <w:bottom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rPr>
            </w:pPr>
          </w:p>
        </w:tc>
        <w:tc>
          <w:tcPr>
            <w:tcW w:w="39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rPr>
            </w:pP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960" w:type="dxa"/>
            <w:tcBorders>
              <w:top w:val="single" w:color="auto" w:sz="4" w:space="0"/>
              <w:left w:val="nil"/>
              <w:bottom w:val="single" w:color="auto" w:sz="4" w:space="0"/>
              <w:right w:val="single" w:color="auto" w:sz="4" w:space="0"/>
            </w:tcBorders>
            <w:vAlign w:val="center"/>
          </w:tcPr>
          <w:p>
            <w:pPr>
              <w:widowControl/>
              <w:ind w:firstLine="200" w:firstLineChars="100"/>
              <w:jc w:val="left"/>
              <w:rPr>
                <w:rFonts w:ascii="宋体" w:hAnsi="宋体" w:cs="宋体"/>
                <w:kern w:val="0"/>
                <w:sz w:val="20"/>
              </w:rPr>
            </w:pP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ind w:firstLine="110" w:firstLineChars="50"/>
              <w:jc w:val="left"/>
              <w:rPr>
                <w:rFonts w:ascii="宋体" w:hAnsi="宋体" w:cs="宋体"/>
                <w:kern w:val="0"/>
                <w:sz w:val="22"/>
                <w:szCs w:val="22"/>
              </w:rPr>
            </w:pP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ind w:firstLine="110" w:firstLineChars="50"/>
              <w:jc w:val="left"/>
              <w:rPr>
                <w:rFonts w:ascii="宋体" w:hAnsi="宋体" w:cs="宋体"/>
                <w:kern w:val="0"/>
                <w:sz w:val="22"/>
                <w:szCs w:val="22"/>
              </w:rPr>
            </w:pPr>
          </w:p>
        </w:tc>
        <w:tc>
          <w:tcPr>
            <w:tcW w:w="3960" w:type="dxa"/>
            <w:tcBorders>
              <w:top w:val="nil"/>
              <w:left w:val="nil"/>
              <w:bottom w:val="single" w:color="auto" w:sz="4" w:space="0"/>
              <w:right w:val="single" w:color="auto" w:sz="4" w:space="0"/>
            </w:tcBorders>
            <w:vAlign w:val="center"/>
          </w:tcPr>
          <w:p>
            <w:pPr>
              <w:widowControl/>
              <w:ind w:firstLine="330" w:firstLineChars="150"/>
              <w:jc w:val="left"/>
              <w:rPr>
                <w:rFonts w:ascii="宋体" w:hAnsi="宋体" w:cs="宋体"/>
                <w:kern w:val="0"/>
                <w:sz w:val="22"/>
                <w:szCs w:val="22"/>
              </w:rPr>
            </w:pP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w:t>
            </w:r>
          </w:p>
        </w:tc>
        <w:tc>
          <w:tcPr>
            <w:tcW w:w="396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6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9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08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366" w:type="dxa"/>
          <w:trHeight w:val="405" w:hRule="atLeast"/>
        </w:trPr>
        <w:tc>
          <w:tcPr>
            <w:tcW w:w="514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08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bl>
    <w:p>
      <w:pPr>
        <w:pStyle w:val="7"/>
        <w:adjustRightInd w:val="0"/>
        <w:snapToGrid w:val="0"/>
        <w:spacing w:before="0" w:beforeAutospacing="0" w:after="0" w:afterAutospacing="0" w:line="360" w:lineRule="auto"/>
        <w:jc w:val="center"/>
        <w:rPr>
          <w:rFonts w:ascii="黑体" w:hAnsi="黑体" w:eastAsia="黑体"/>
          <w:bCs/>
          <w:sz w:val="36"/>
          <w:szCs w:val="36"/>
        </w:rPr>
      </w:pPr>
      <w:r>
        <w:rPr>
          <w:rFonts w:hint="eastAsia"/>
        </w:rPr>
        <w:t>注：</w:t>
      </w:r>
      <w:r>
        <w:rPr>
          <w:rFonts w:hint="eastAsia"/>
          <w:lang w:eastAsia="zh-CN"/>
        </w:rPr>
        <w:t>滁州经济技术开发区城北新区办事处</w:t>
      </w:r>
      <w:r>
        <w:rPr>
          <w:rFonts w:hint="eastAsia"/>
        </w:rPr>
        <w:t>没有政府性基金预算拨款收入，也没有政府性基金预算支出，故本表无数据”。</w:t>
      </w: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right"/>
        <w:rPr>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hint="eastAsia"/>
          <w:sz w:val="20"/>
          <w:szCs w:val="20"/>
        </w:rPr>
      </w:pPr>
    </w:p>
    <w:p>
      <w:pPr>
        <w:pStyle w:val="7"/>
        <w:wordWrap w:val="0"/>
        <w:adjustRightInd w:val="0"/>
        <w:snapToGrid w:val="0"/>
        <w:spacing w:before="0" w:beforeAutospacing="0" w:after="0" w:afterAutospacing="0" w:line="360" w:lineRule="auto"/>
        <w:jc w:val="right"/>
        <w:rPr>
          <w:rFonts w:hint="eastAsia"/>
          <w:sz w:val="20"/>
          <w:szCs w:val="20"/>
          <w:lang w:val="en-US" w:eastAsia="zh-CN"/>
        </w:rPr>
      </w:pPr>
      <w:r>
        <w:rPr>
          <w:rFonts w:hint="eastAsia"/>
          <w:sz w:val="20"/>
          <w:szCs w:val="20"/>
          <w:lang w:val="en-US" w:eastAsia="zh-CN"/>
        </w:rPr>
        <w:t xml:space="preserve">   </w:t>
      </w:r>
    </w:p>
    <w:p>
      <w:pPr>
        <w:pStyle w:val="7"/>
        <w:wordWrap/>
        <w:adjustRightInd w:val="0"/>
        <w:snapToGrid w:val="0"/>
        <w:spacing w:before="0" w:beforeAutospacing="0" w:after="0" w:afterAutospacing="0" w:line="360" w:lineRule="auto"/>
        <w:jc w:val="right"/>
        <w:rPr>
          <w:rFonts w:hint="eastAsia"/>
          <w:sz w:val="20"/>
          <w:szCs w:val="20"/>
          <w:lang w:val="en-US" w:eastAsia="zh-CN"/>
        </w:rPr>
      </w:pPr>
    </w:p>
    <w:p>
      <w:pPr>
        <w:pStyle w:val="7"/>
        <w:wordWrap/>
        <w:adjustRightInd w:val="0"/>
        <w:snapToGrid w:val="0"/>
        <w:spacing w:before="0" w:beforeAutospacing="0" w:after="0" w:afterAutospacing="0" w:line="360" w:lineRule="auto"/>
        <w:jc w:val="right"/>
        <w:rPr>
          <w:rFonts w:hint="default"/>
          <w:sz w:val="20"/>
          <w:szCs w:val="20"/>
          <w:lang w:val="en-US" w:eastAsia="zh-CN"/>
        </w:rPr>
      </w:pPr>
    </w:p>
    <w:p>
      <w:pPr>
        <w:pStyle w:val="7"/>
        <w:adjustRightInd w:val="0"/>
        <w:snapToGrid w:val="0"/>
        <w:spacing w:before="0" w:beforeAutospacing="0" w:after="0" w:afterAutospacing="0" w:line="360" w:lineRule="auto"/>
        <w:jc w:val="right"/>
        <w:rPr>
          <w:rFonts w:hint="eastAsia"/>
          <w:sz w:val="20"/>
          <w:szCs w:val="20"/>
        </w:rPr>
      </w:pPr>
    </w:p>
    <w:p>
      <w:pPr>
        <w:pStyle w:val="7"/>
        <w:adjustRightInd w:val="0"/>
        <w:snapToGrid w:val="0"/>
        <w:spacing w:before="0" w:beforeAutospacing="0" w:after="0" w:afterAutospacing="0" w:line="360" w:lineRule="auto"/>
        <w:jc w:val="right"/>
        <w:rPr>
          <w:rFonts w:ascii="黑体" w:hAnsi="黑体" w:eastAsia="黑体"/>
          <w:bCs/>
          <w:sz w:val="36"/>
          <w:szCs w:val="36"/>
        </w:rPr>
      </w:pPr>
      <w:r>
        <w:rPr>
          <w:rFonts w:hint="eastAsia"/>
          <w:sz w:val="20"/>
          <w:szCs w:val="20"/>
        </w:rPr>
        <w:t>部门公开表5</w:t>
      </w:r>
    </w:p>
    <w:p>
      <w:pPr>
        <w:pStyle w:val="7"/>
        <w:adjustRightInd w:val="0"/>
        <w:snapToGrid w:val="0"/>
        <w:spacing w:before="0" w:beforeAutospacing="0" w:after="0" w:afterAutospacing="0" w:line="360" w:lineRule="auto"/>
        <w:jc w:val="center"/>
        <w:rPr>
          <w:rFonts w:ascii="黑体" w:hAnsi="黑体" w:eastAsia="黑体"/>
          <w:bCs/>
          <w:sz w:val="18"/>
          <w:szCs w:val="18"/>
        </w:rPr>
      </w:pPr>
    </w:p>
    <w:tbl>
      <w:tblPr>
        <w:tblStyle w:val="8"/>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vAlign w:val="center"/>
          </w:tcPr>
          <w:p>
            <w:pPr>
              <w:widowControl/>
              <w:jc w:val="left"/>
              <w:rPr>
                <w:rFonts w:ascii="宋体" w:hAnsi="宋体" w:cs="宋体"/>
                <w:kern w:val="0"/>
                <w:sz w:val="20"/>
              </w:rPr>
            </w:pPr>
          </w:p>
        </w:tc>
        <w:tc>
          <w:tcPr>
            <w:tcW w:w="3780" w:type="dxa"/>
            <w:tcBorders>
              <w:top w:val="nil"/>
              <w:left w:val="nil"/>
              <w:bottom w:val="single" w:color="auto" w:sz="4" w:space="0"/>
              <w:right w:val="nil"/>
            </w:tcBorders>
            <w:vAlign w:val="center"/>
          </w:tcPr>
          <w:p>
            <w:pPr>
              <w:widowControl/>
              <w:jc w:val="left"/>
              <w:rPr>
                <w:rFonts w:ascii="宋体" w:hAnsi="宋体" w:cs="宋体"/>
                <w:kern w:val="0"/>
                <w:sz w:val="20"/>
              </w:rPr>
            </w:pPr>
          </w:p>
        </w:tc>
        <w:tc>
          <w:tcPr>
            <w:tcW w:w="236" w:type="dxa"/>
            <w:tcBorders>
              <w:top w:val="nil"/>
              <w:left w:val="nil"/>
              <w:bottom w:val="nil"/>
              <w:right w:val="nil"/>
            </w:tcBorders>
            <w:vAlign w:val="center"/>
          </w:tcPr>
          <w:p>
            <w:pPr>
              <w:widowControl/>
              <w:jc w:val="left"/>
              <w:rPr>
                <w:rFonts w:ascii="宋体" w:hAnsi="宋体" w:cs="宋体"/>
                <w:kern w:val="0"/>
                <w:sz w:val="20"/>
              </w:rPr>
            </w:pPr>
          </w:p>
        </w:tc>
        <w:tc>
          <w:tcPr>
            <w:tcW w:w="2645" w:type="dxa"/>
            <w:gridSpan w:val="3"/>
            <w:tcBorders>
              <w:top w:val="nil"/>
              <w:left w:val="nil"/>
              <w:bottom w:val="nil"/>
              <w:right w:val="nil"/>
            </w:tcBorders>
            <w:vAlign w:val="center"/>
          </w:tcPr>
          <w:p>
            <w:pPr>
              <w:widowControl/>
              <w:jc w:val="left"/>
              <w:rPr>
                <w:rFonts w:ascii="宋体" w:hAnsi="宋体" w:cs="宋体"/>
                <w:kern w:val="0"/>
                <w:sz w:val="20"/>
              </w:rPr>
            </w:pPr>
          </w:p>
        </w:tc>
        <w:tc>
          <w:tcPr>
            <w:tcW w:w="1315" w:type="dxa"/>
            <w:gridSpan w:val="3"/>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2"/>
                <w:szCs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2"/>
                <w:szCs w:val="22"/>
              </w:rPr>
              <w:t>国有资本经营预算拨款支出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2"/>
                <w:szCs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78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kern w:val="0"/>
                <w:sz w:val="24"/>
              </w:rPr>
            </w:pPr>
            <w:r>
              <w:rPr>
                <w:rFonts w:hint="eastAsia" w:ascii="宋体" w:hAnsi="宋体" w:cs="宋体"/>
                <w:kern w:val="0"/>
                <w:sz w:val="24"/>
              </w:rPr>
              <w:t>……</w:t>
            </w:r>
          </w:p>
        </w:tc>
        <w:tc>
          <w:tcPr>
            <w:tcW w:w="37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9"/>
            <w:tcBorders>
              <w:top w:val="single" w:color="auto" w:sz="4" w:space="0"/>
              <w:left w:val="nil"/>
              <w:bottom w:val="nil"/>
              <w:right w:val="nil"/>
            </w:tcBorders>
            <w:vAlign w:val="center"/>
          </w:tcPr>
          <w:p>
            <w:pPr>
              <w:widowControl/>
              <w:jc w:val="left"/>
              <w:rPr>
                <w:rFonts w:ascii="宋体" w:hAnsi="宋体" w:cs="宋体"/>
                <w:kern w:val="0"/>
                <w:sz w:val="24"/>
              </w:rPr>
            </w:pPr>
            <w:r>
              <w:rPr>
                <w:rFonts w:hint="eastAsia" w:ascii="宋体" w:hAnsi="宋体" w:eastAsia="宋体" w:cs="宋体"/>
                <w:kern w:val="0"/>
                <w:sz w:val="24"/>
                <w:szCs w:val="24"/>
              </w:rPr>
              <w:t>注：</w:t>
            </w:r>
            <w:r>
              <w:rPr>
                <w:rFonts w:hint="eastAsia" w:ascii="宋体" w:hAnsi="宋体" w:eastAsia="宋体" w:cs="宋体"/>
                <w:kern w:val="0"/>
                <w:sz w:val="24"/>
                <w:szCs w:val="24"/>
                <w:lang w:eastAsia="zh-CN"/>
              </w:rPr>
              <w:t>滁州经济技术开发区城北新区办事处</w:t>
            </w:r>
            <w:r>
              <w:rPr>
                <w:rFonts w:hint="eastAsia" w:ascii="宋体" w:hAnsi="宋体" w:eastAsia="宋体" w:cs="宋体"/>
                <w:kern w:val="0"/>
                <w:sz w:val="24"/>
                <w:szCs w:val="24"/>
              </w:rPr>
              <w:t>没有国有资本经营预算拨款收入，也没有国有资本经营预算支出，故本表无数据”。</w:t>
            </w:r>
          </w:p>
        </w:tc>
      </w:tr>
    </w:tbl>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hint="eastAsia" w:ascii="黑体" w:hAnsi="黑体" w:eastAsia="黑体"/>
          <w:bCs/>
          <w:sz w:val="36"/>
          <w:szCs w:val="36"/>
          <w:lang w:val="en-US" w:eastAsia="zh-CN"/>
        </w:rPr>
      </w:pPr>
      <w:r>
        <w:rPr>
          <w:rFonts w:hint="eastAsia" w:ascii="黑体" w:hAnsi="黑体" w:eastAsia="黑体"/>
          <w:bCs/>
          <w:sz w:val="36"/>
          <w:szCs w:val="36"/>
          <w:lang w:val="en-US" w:eastAsia="zh-CN"/>
        </w:rPr>
        <w:t xml:space="preserve"> </w:t>
      </w:r>
    </w:p>
    <w:p>
      <w:pPr>
        <w:pStyle w:val="7"/>
        <w:adjustRightInd w:val="0"/>
        <w:snapToGrid w:val="0"/>
        <w:spacing w:before="0" w:beforeAutospacing="0" w:after="0" w:afterAutospacing="0" w:line="360" w:lineRule="auto"/>
        <w:jc w:val="center"/>
        <w:rPr>
          <w:rFonts w:hint="eastAsia" w:ascii="黑体" w:hAnsi="黑体" w:eastAsia="黑体"/>
          <w:bCs/>
          <w:sz w:val="36"/>
          <w:szCs w:val="36"/>
          <w:lang w:val="en-US" w:eastAsia="zh-CN"/>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right"/>
        <w:rPr>
          <w:rFonts w:ascii="黑体" w:hAnsi="黑体" w:eastAsia="黑体"/>
          <w:bCs/>
          <w:sz w:val="36"/>
          <w:szCs w:val="36"/>
        </w:rPr>
      </w:pPr>
      <w:r>
        <w:rPr>
          <w:rFonts w:hint="eastAsia"/>
          <w:sz w:val="20"/>
          <w:szCs w:val="20"/>
          <w:lang w:val="en-US" w:eastAsia="zh-CN"/>
        </w:rPr>
        <w:t xml:space="preserve">  </w:t>
      </w:r>
      <w:r>
        <w:rPr>
          <w:rFonts w:hint="eastAsia"/>
          <w:sz w:val="20"/>
          <w:szCs w:val="20"/>
        </w:rPr>
        <w:t>部门公开表6</w:t>
      </w:r>
    </w:p>
    <w:tbl>
      <w:tblPr>
        <w:tblStyle w:val="8"/>
        <w:tblW w:w="9158" w:type="dxa"/>
        <w:tblInd w:w="-252" w:type="dxa"/>
        <w:tblLayout w:type="fixed"/>
        <w:tblCellMar>
          <w:top w:w="0" w:type="dxa"/>
          <w:left w:w="108" w:type="dxa"/>
          <w:bottom w:w="0" w:type="dxa"/>
          <w:right w:w="108" w:type="dxa"/>
        </w:tblCellMar>
      </w:tblPr>
      <w:tblGrid>
        <w:gridCol w:w="3420"/>
        <w:gridCol w:w="624"/>
        <w:gridCol w:w="636"/>
        <w:gridCol w:w="3229"/>
        <w:gridCol w:w="1249"/>
      </w:tblGrid>
      <w:tr>
        <w:tblPrEx>
          <w:tblCellMar>
            <w:top w:w="0" w:type="dxa"/>
            <w:left w:w="108" w:type="dxa"/>
            <w:bottom w:w="0" w:type="dxa"/>
            <w:right w:w="108" w:type="dxa"/>
          </w:tblCellMar>
        </w:tblPrEx>
        <w:trPr>
          <w:trHeight w:val="525" w:hRule="atLeast"/>
        </w:trPr>
        <w:tc>
          <w:tcPr>
            <w:tcW w:w="9158" w:type="dxa"/>
            <w:gridSpan w:val="5"/>
            <w:tcBorders>
              <w:top w:val="nil"/>
              <w:left w:val="nil"/>
              <w:bottom w:val="nil"/>
              <w:right w:val="nil"/>
            </w:tcBorders>
            <w:vAlign w:val="center"/>
          </w:tcPr>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年收支总表</w:t>
            </w:r>
          </w:p>
        </w:tc>
      </w:tr>
      <w:tr>
        <w:tblPrEx>
          <w:tblCellMar>
            <w:top w:w="0" w:type="dxa"/>
            <w:left w:w="108" w:type="dxa"/>
            <w:bottom w:w="0" w:type="dxa"/>
            <w:right w:w="108" w:type="dxa"/>
          </w:tblCellMar>
        </w:tblPrEx>
        <w:trPr>
          <w:trHeight w:val="379" w:hRule="atLeast"/>
        </w:trPr>
        <w:tc>
          <w:tcPr>
            <w:tcW w:w="4044" w:type="dxa"/>
            <w:gridSpan w:val="2"/>
            <w:tcBorders>
              <w:top w:val="nil"/>
              <w:left w:val="nil"/>
              <w:bottom w:val="nil"/>
              <w:right w:val="nil"/>
            </w:tcBorders>
            <w:vAlign w:val="center"/>
          </w:tcPr>
          <w:p>
            <w:pPr>
              <w:widowControl/>
              <w:jc w:val="left"/>
              <w:rPr>
                <w:rFonts w:ascii="宋体" w:hAnsi="宋体" w:cs="宋体"/>
                <w:kern w:val="0"/>
                <w:sz w:val="20"/>
              </w:rPr>
            </w:pPr>
          </w:p>
        </w:tc>
        <w:tc>
          <w:tcPr>
            <w:tcW w:w="636" w:type="dxa"/>
            <w:tcBorders>
              <w:top w:val="nil"/>
              <w:left w:val="nil"/>
              <w:bottom w:val="nil"/>
              <w:right w:val="nil"/>
            </w:tcBorders>
            <w:vAlign w:val="center"/>
          </w:tcPr>
          <w:p>
            <w:pPr>
              <w:widowControl/>
              <w:jc w:val="left"/>
              <w:rPr>
                <w:rFonts w:ascii="宋体" w:hAnsi="宋体" w:cs="宋体"/>
                <w:kern w:val="0"/>
                <w:sz w:val="20"/>
              </w:rPr>
            </w:pPr>
          </w:p>
        </w:tc>
        <w:tc>
          <w:tcPr>
            <w:tcW w:w="3229" w:type="dxa"/>
            <w:tcBorders>
              <w:top w:val="nil"/>
              <w:left w:val="nil"/>
              <w:bottom w:val="nil"/>
              <w:right w:val="nil"/>
            </w:tcBorders>
            <w:vAlign w:val="center"/>
          </w:tcPr>
          <w:p>
            <w:pPr>
              <w:widowControl/>
              <w:jc w:val="left"/>
              <w:rPr>
                <w:rFonts w:ascii="宋体" w:hAnsi="宋体" w:cs="宋体"/>
                <w:kern w:val="0"/>
                <w:sz w:val="20"/>
              </w:rPr>
            </w:pPr>
          </w:p>
        </w:tc>
        <w:tc>
          <w:tcPr>
            <w:tcW w:w="1249"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284" w:hRule="atLeast"/>
        </w:trPr>
        <w:tc>
          <w:tcPr>
            <w:tcW w:w="468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 xml:space="preserve">收  入             </w:t>
            </w:r>
          </w:p>
        </w:tc>
        <w:tc>
          <w:tcPr>
            <w:tcW w:w="447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  出</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c>
          <w:tcPr>
            <w:tcW w:w="322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w:t>
            </w:r>
          </w:p>
        </w:tc>
        <w:tc>
          <w:tcPr>
            <w:tcW w:w="124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预算数</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一、一般公共预算拨款</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lang w:val="en-US" w:eastAsia="zh-CN"/>
              </w:rPr>
              <w:t>3064.36</w:t>
            </w: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一、一般公共服务支出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0"/>
                <w:szCs w:val="20"/>
                <w:lang w:val="en-US" w:eastAsia="zh-CN"/>
              </w:rPr>
              <w:t>110.65</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二、外交支出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二、政府性基金预算拨款</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三、国防支出</w:t>
            </w:r>
          </w:p>
        </w:tc>
        <w:tc>
          <w:tcPr>
            <w:tcW w:w="1249" w:type="dxa"/>
            <w:tcBorders>
              <w:top w:val="nil"/>
              <w:left w:val="nil"/>
              <w:bottom w:val="single" w:color="auto" w:sz="4" w:space="0"/>
              <w:right w:val="single" w:color="auto" w:sz="4" w:space="0"/>
            </w:tcBorders>
            <w:vAlign w:val="center"/>
          </w:tcPr>
          <w:p>
            <w:pPr>
              <w:widowControl/>
              <w:jc w:val="right"/>
              <w:rPr>
                <w:rFonts w:hint="default" w:ascii="宋体" w:hAnsi="宋体" w:eastAsia="仿宋_GB2312" w:cs="宋体"/>
                <w:kern w:val="0"/>
                <w:sz w:val="22"/>
                <w:szCs w:val="22"/>
                <w:lang w:val="en-US" w:eastAsia="zh-CN"/>
              </w:rPr>
            </w:pPr>
            <w:r>
              <w:rPr>
                <w:rFonts w:hint="eastAsia" w:ascii="宋体" w:hAnsi="宋体" w:cs="宋体"/>
                <w:kern w:val="0"/>
                <w:sz w:val="20"/>
                <w:szCs w:val="20"/>
                <w:lang w:val="en-US" w:eastAsia="zh-CN"/>
              </w:rPr>
              <w:t>2.65</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四、公共安全支出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6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三、国有资本经营预算拨款  </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五、教育支出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六、科学技术支出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四、纳入专户管理的政府非税收入</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七、文化旅游体育与传媒支出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0"/>
                <w:szCs w:val="20"/>
                <w:lang w:val="en-US" w:eastAsia="zh-CN"/>
              </w:rPr>
              <w:t>8.11</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八、社会保障和就业支出</w:t>
            </w:r>
          </w:p>
        </w:tc>
        <w:tc>
          <w:tcPr>
            <w:tcW w:w="1249" w:type="dxa"/>
            <w:tcBorders>
              <w:top w:val="nil"/>
              <w:left w:val="nil"/>
              <w:bottom w:val="single" w:color="auto" w:sz="4" w:space="0"/>
              <w:right w:val="single" w:color="auto" w:sz="4" w:space="0"/>
            </w:tcBorders>
            <w:vAlign w:val="center"/>
          </w:tcPr>
          <w:p>
            <w:pPr>
              <w:widowControl/>
              <w:jc w:val="right"/>
              <w:rPr>
                <w:rFonts w:hint="default" w:ascii="宋体" w:hAnsi="宋体" w:eastAsia="仿宋_GB2312" w:cs="宋体"/>
                <w:kern w:val="0"/>
                <w:sz w:val="22"/>
                <w:szCs w:val="22"/>
                <w:lang w:val="en-US" w:eastAsia="zh-CN"/>
              </w:rPr>
            </w:pPr>
            <w:r>
              <w:rPr>
                <w:rFonts w:hint="eastAsia" w:ascii="宋体" w:hAnsi="宋体" w:cs="宋体"/>
                <w:kern w:val="0"/>
                <w:sz w:val="20"/>
                <w:szCs w:val="20"/>
                <w:lang w:val="en-US" w:eastAsia="zh-CN"/>
              </w:rPr>
              <w:t>377.49</w:t>
            </w:r>
            <w:r>
              <w:rPr>
                <w:rFonts w:hint="eastAsia" w:ascii="宋体" w:hAnsi="宋体" w:cs="宋体"/>
                <w:kern w:val="0"/>
                <w:sz w:val="20"/>
                <w:szCs w:val="20"/>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五、其他收入</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九、卫生健康支出</w:t>
            </w:r>
          </w:p>
        </w:tc>
        <w:tc>
          <w:tcPr>
            <w:tcW w:w="1249" w:type="dxa"/>
            <w:tcBorders>
              <w:top w:val="nil"/>
              <w:left w:val="nil"/>
              <w:bottom w:val="single" w:color="auto" w:sz="4" w:space="0"/>
              <w:right w:val="single" w:color="auto" w:sz="4" w:space="0"/>
            </w:tcBorders>
            <w:vAlign w:val="center"/>
          </w:tcPr>
          <w:p>
            <w:pPr>
              <w:widowControl/>
              <w:jc w:val="right"/>
              <w:rPr>
                <w:rFonts w:hint="default" w:ascii="宋体" w:hAnsi="宋体" w:eastAsia="仿宋_GB2312" w:cs="宋体"/>
                <w:kern w:val="0"/>
                <w:sz w:val="22"/>
                <w:szCs w:val="22"/>
                <w:lang w:val="en-US" w:eastAsia="zh-CN"/>
              </w:rPr>
            </w:pPr>
            <w:r>
              <w:rPr>
                <w:rFonts w:hint="eastAsia" w:ascii="宋体" w:hAnsi="宋体" w:cs="宋体"/>
                <w:kern w:val="0"/>
                <w:sz w:val="20"/>
                <w:szCs w:val="20"/>
                <w:lang w:val="en-US" w:eastAsia="zh-CN"/>
              </w:rPr>
              <w:t>499.83</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十、节能环保支出</w:t>
            </w:r>
          </w:p>
        </w:tc>
        <w:tc>
          <w:tcPr>
            <w:tcW w:w="1249" w:type="dxa"/>
            <w:tcBorders>
              <w:top w:val="nil"/>
              <w:left w:val="nil"/>
              <w:bottom w:val="single" w:color="auto" w:sz="4" w:space="0"/>
              <w:right w:val="single" w:color="auto" w:sz="4" w:space="0"/>
            </w:tcBorders>
            <w:vAlign w:val="center"/>
          </w:tcPr>
          <w:p>
            <w:pPr>
              <w:widowControl/>
              <w:jc w:val="right"/>
              <w:rPr>
                <w:rFonts w:hint="default" w:ascii="宋体" w:hAnsi="宋体" w:eastAsia="仿宋_GB2312" w:cs="宋体"/>
                <w:kern w:val="0"/>
                <w:sz w:val="22"/>
                <w:szCs w:val="22"/>
                <w:lang w:val="en-US" w:eastAsia="zh-CN"/>
              </w:rPr>
            </w:pPr>
            <w:r>
              <w:rPr>
                <w:rFonts w:hint="eastAsia" w:ascii="宋体" w:hAnsi="宋体" w:cs="宋体"/>
                <w:kern w:val="0"/>
                <w:sz w:val="20"/>
                <w:szCs w:val="20"/>
                <w:lang w:val="en-US" w:eastAsia="zh-CN"/>
              </w:rPr>
              <w:t>21.26</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十一、城乡社区支出</w:t>
            </w:r>
          </w:p>
        </w:tc>
        <w:tc>
          <w:tcPr>
            <w:tcW w:w="1249" w:type="dxa"/>
            <w:tcBorders>
              <w:top w:val="nil"/>
              <w:left w:val="nil"/>
              <w:bottom w:val="single" w:color="auto" w:sz="4" w:space="0"/>
              <w:right w:val="single" w:color="auto" w:sz="4" w:space="0"/>
            </w:tcBorders>
            <w:vAlign w:val="center"/>
          </w:tcPr>
          <w:p>
            <w:pPr>
              <w:widowControl/>
              <w:jc w:val="right"/>
              <w:rPr>
                <w:rFonts w:hint="default" w:ascii="宋体" w:hAnsi="宋体" w:eastAsia="仿宋_GB2312" w:cs="宋体"/>
                <w:kern w:val="0"/>
                <w:sz w:val="22"/>
                <w:szCs w:val="22"/>
                <w:lang w:val="en-US" w:eastAsia="zh-CN"/>
              </w:rPr>
            </w:pPr>
            <w:r>
              <w:rPr>
                <w:rFonts w:hint="eastAsia" w:ascii="宋体" w:hAnsi="宋体" w:cs="宋体"/>
                <w:kern w:val="0"/>
                <w:sz w:val="20"/>
                <w:szCs w:val="20"/>
                <w:lang w:val="en-US" w:eastAsia="zh-CN"/>
              </w:rPr>
              <w:t>2077.6</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十二、农林水支出</w:t>
            </w:r>
          </w:p>
        </w:tc>
        <w:tc>
          <w:tcPr>
            <w:tcW w:w="1249" w:type="dxa"/>
            <w:tcBorders>
              <w:top w:val="nil"/>
              <w:left w:val="nil"/>
              <w:bottom w:val="single" w:color="auto" w:sz="4" w:space="0"/>
              <w:right w:val="single" w:color="auto" w:sz="4" w:space="0"/>
            </w:tcBorders>
            <w:vAlign w:val="center"/>
          </w:tcPr>
          <w:p>
            <w:pPr>
              <w:widowControl/>
              <w:jc w:val="right"/>
              <w:rPr>
                <w:rFonts w:hint="default" w:ascii="宋体" w:hAnsi="宋体" w:eastAsia="仿宋_GB2312" w:cs="宋体"/>
                <w:kern w:val="0"/>
                <w:sz w:val="22"/>
                <w:szCs w:val="22"/>
                <w:lang w:val="en-US" w:eastAsia="zh-CN"/>
              </w:rPr>
            </w:pPr>
            <w:r>
              <w:rPr>
                <w:rFonts w:hint="eastAsia" w:ascii="宋体" w:hAnsi="宋体" w:cs="宋体"/>
                <w:kern w:val="0"/>
                <w:sz w:val="20"/>
                <w:szCs w:val="20"/>
                <w:lang w:val="en-US" w:eastAsia="zh-CN"/>
              </w:rPr>
              <w:t>17.7</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十三、交通运输支出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十四、资源勘探信息等支出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十五、商业服务业等支出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十六、金融支出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十七、援助其他地区支出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十八、自然资源海洋气象等支出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十九、住房保障支出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二十、粮油物资储备支出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0"/>
              </w:rPr>
            </w:pPr>
            <w:r>
              <w:rPr>
                <w:rFonts w:hint="eastAsia" w:ascii="宋体" w:hAnsi="宋体" w:cs="宋体"/>
                <w:kern w:val="0"/>
                <w:sz w:val="20"/>
              </w:rPr>
              <w:t>二十一、灾害防治及应急管理支出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二十二、其他支出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二十三、债务还本支出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c>
          <w:tcPr>
            <w:tcW w:w="322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二十四、债务付息支出</w:t>
            </w:r>
          </w:p>
        </w:tc>
        <w:tc>
          <w:tcPr>
            <w:tcW w:w="1249" w:type="dxa"/>
            <w:tcBorders>
              <w:top w:val="nil"/>
              <w:left w:val="nil"/>
              <w:bottom w:val="single" w:color="auto" w:sz="4" w:space="0"/>
              <w:right w:val="single" w:color="auto" w:sz="4" w:space="0"/>
            </w:tcBorders>
            <w:vAlign w:val="center"/>
          </w:tcPr>
          <w:p>
            <w:pPr>
              <w:widowControl/>
              <w:jc w:val="righ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22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249" w:type="dxa"/>
            <w:tcBorders>
              <w:top w:val="nil"/>
              <w:left w:val="nil"/>
              <w:bottom w:val="single" w:color="auto" w:sz="4" w:space="0"/>
              <w:right w:val="single" w:color="auto" w:sz="4" w:space="0"/>
            </w:tcBorders>
            <w:vAlign w:val="bottom"/>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本年收入合计</w:t>
            </w:r>
          </w:p>
        </w:tc>
        <w:tc>
          <w:tcPr>
            <w:tcW w:w="1260"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仿宋_GB2312" w:cs="宋体"/>
                <w:b/>
                <w:bCs/>
                <w:kern w:val="0"/>
                <w:sz w:val="22"/>
                <w:szCs w:val="22"/>
                <w:lang w:val="en-US" w:eastAsia="zh-CN"/>
              </w:rPr>
            </w:pPr>
            <w:r>
              <w:rPr>
                <w:rFonts w:hint="eastAsia" w:ascii="宋体" w:hAnsi="宋体" w:cs="宋体"/>
                <w:b/>
                <w:bCs/>
                <w:kern w:val="0"/>
                <w:sz w:val="22"/>
                <w:szCs w:val="22"/>
                <w:lang w:val="en-US" w:eastAsia="zh-CN"/>
              </w:rPr>
              <w:t>3064.36</w:t>
            </w:r>
          </w:p>
        </w:tc>
        <w:tc>
          <w:tcPr>
            <w:tcW w:w="322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本年支出合计</w:t>
            </w:r>
          </w:p>
        </w:tc>
        <w:tc>
          <w:tcPr>
            <w:tcW w:w="1249"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kern w:val="0"/>
                <w:sz w:val="22"/>
                <w:szCs w:val="22"/>
                <w:lang w:val="en-US" w:eastAsia="zh-CN"/>
              </w:rPr>
            </w:pPr>
            <w:r>
              <w:rPr>
                <w:rFonts w:hint="eastAsia" w:ascii="宋体" w:hAnsi="宋体" w:cs="宋体"/>
                <w:kern w:val="0"/>
                <w:sz w:val="22"/>
                <w:szCs w:val="22"/>
                <w:lang w:val="en-US" w:eastAsia="zh-CN"/>
              </w:rPr>
              <w:t>3115.3</w:t>
            </w: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上年结余收入</w:t>
            </w:r>
          </w:p>
        </w:tc>
        <w:tc>
          <w:tcPr>
            <w:tcW w:w="1260"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仿宋_GB2312" w:cs="宋体"/>
                <w:b/>
                <w:bCs/>
                <w:kern w:val="0"/>
                <w:sz w:val="22"/>
                <w:szCs w:val="22"/>
                <w:lang w:val="en-US" w:eastAsia="zh-CN"/>
              </w:rPr>
            </w:pPr>
            <w:r>
              <w:rPr>
                <w:rFonts w:hint="eastAsia" w:ascii="宋体" w:hAnsi="宋体" w:cs="宋体"/>
                <w:b/>
                <w:bCs/>
                <w:kern w:val="0"/>
                <w:sz w:val="22"/>
                <w:szCs w:val="22"/>
                <w:lang w:val="en-US" w:eastAsia="zh-CN"/>
              </w:rPr>
              <w:t>50.94</w:t>
            </w:r>
          </w:p>
        </w:tc>
        <w:tc>
          <w:tcPr>
            <w:tcW w:w="322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结转下年</w:t>
            </w:r>
          </w:p>
        </w:tc>
        <w:tc>
          <w:tcPr>
            <w:tcW w:w="1249" w:type="dxa"/>
            <w:tcBorders>
              <w:top w:val="nil"/>
              <w:left w:val="nil"/>
              <w:bottom w:val="single" w:color="auto" w:sz="4" w:space="0"/>
              <w:right w:val="single" w:color="auto" w:sz="4" w:space="0"/>
            </w:tcBorders>
            <w:vAlign w:val="bottom"/>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284" w:hRule="atLeast"/>
        </w:trPr>
        <w:tc>
          <w:tcPr>
            <w:tcW w:w="34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322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249" w:type="dxa"/>
            <w:tcBorders>
              <w:top w:val="nil"/>
              <w:left w:val="nil"/>
              <w:bottom w:val="single" w:color="auto" w:sz="4" w:space="0"/>
              <w:right w:val="single" w:color="auto" w:sz="4" w:space="0"/>
            </w:tcBorders>
            <w:vAlign w:val="bottom"/>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95" w:hRule="atLeast"/>
        </w:trPr>
        <w:tc>
          <w:tcPr>
            <w:tcW w:w="34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收入总计</w:t>
            </w:r>
          </w:p>
        </w:tc>
        <w:tc>
          <w:tcPr>
            <w:tcW w:w="1260" w:type="dxa"/>
            <w:gridSpan w:val="2"/>
            <w:tcBorders>
              <w:top w:val="nil"/>
              <w:left w:val="nil"/>
              <w:bottom w:val="single" w:color="auto" w:sz="4" w:space="0"/>
              <w:right w:val="single" w:color="auto" w:sz="4" w:space="0"/>
            </w:tcBorders>
            <w:vAlign w:val="center"/>
          </w:tcPr>
          <w:p>
            <w:pPr>
              <w:widowControl/>
              <w:jc w:val="center"/>
              <w:rPr>
                <w:rFonts w:hint="default" w:ascii="宋体" w:hAnsi="宋体" w:eastAsia="仿宋_GB2312" w:cs="宋体"/>
                <w:b/>
                <w:bCs/>
                <w:kern w:val="0"/>
                <w:sz w:val="22"/>
                <w:szCs w:val="22"/>
                <w:lang w:val="en-US" w:eastAsia="zh-CN"/>
              </w:rPr>
            </w:pPr>
            <w:r>
              <w:rPr>
                <w:rFonts w:hint="eastAsia" w:ascii="宋体" w:hAnsi="宋体" w:cs="宋体"/>
                <w:b/>
                <w:bCs/>
                <w:kern w:val="0"/>
                <w:sz w:val="22"/>
                <w:szCs w:val="22"/>
                <w:lang w:val="en-US" w:eastAsia="zh-CN"/>
              </w:rPr>
              <w:t>3115.3</w:t>
            </w:r>
          </w:p>
        </w:tc>
        <w:tc>
          <w:tcPr>
            <w:tcW w:w="3229"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支出总计</w:t>
            </w:r>
          </w:p>
        </w:tc>
        <w:tc>
          <w:tcPr>
            <w:tcW w:w="1249" w:type="dxa"/>
            <w:tcBorders>
              <w:top w:val="nil"/>
              <w:left w:val="nil"/>
              <w:bottom w:val="single" w:color="auto" w:sz="4" w:space="0"/>
              <w:right w:val="single" w:color="auto" w:sz="4" w:space="0"/>
            </w:tcBorders>
            <w:vAlign w:val="bottom"/>
          </w:tcPr>
          <w:p>
            <w:pPr>
              <w:widowControl/>
              <w:jc w:val="left"/>
              <w:rPr>
                <w:rFonts w:hint="default" w:ascii="宋体" w:hAnsi="宋体" w:eastAsia="仿宋_GB2312" w:cs="宋体"/>
                <w:kern w:val="0"/>
                <w:sz w:val="22"/>
                <w:szCs w:val="22"/>
                <w:lang w:val="en-US" w:eastAsia="zh-CN"/>
              </w:rPr>
            </w:pPr>
            <w:r>
              <w:rPr>
                <w:rFonts w:hint="eastAsia" w:ascii="宋体" w:hAnsi="宋体" w:cs="宋体"/>
                <w:kern w:val="0"/>
                <w:sz w:val="22"/>
                <w:szCs w:val="22"/>
                <w:lang w:val="en-US" w:eastAsia="zh-CN"/>
              </w:rPr>
              <w:t>3115.3</w:t>
            </w:r>
          </w:p>
        </w:tc>
      </w:tr>
    </w:tbl>
    <w:p>
      <w:pPr>
        <w:widowControl/>
        <w:rPr>
          <w:rFonts w:ascii="华文中宋" w:hAnsi="华文中宋" w:eastAsia="华文中宋" w:cs="宋体"/>
          <w:b/>
          <w:bCs/>
          <w:kern w:val="0"/>
          <w:sz w:val="36"/>
          <w:szCs w:val="36"/>
          <w:u w:val="single"/>
        </w:rPr>
        <w:sectPr>
          <w:footerReference r:id="rId3" w:type="default"/>
          <w:pgSz w:w="11906" w:h="16838"/>
          <w:pgMar w:top="1440" w:right="1416" w:bottom="1440" w:left="1800" w:header="851" w:footer="992" w:gutter="0"/>
          <w:cols w:space="720" w:num="1"/>
          <w:docGrid w:type="lines" w:linePitch="312" w:charSpace="0"/>
        </w:sectPr>
      </w:pPr>
    </w:p>
    <w:tbl>
      <w:tblPr>
        <w:tblStyle w:val="8"/>
        <w:tblpPr w:leftFromText="180" w:rightFromText="180" w:horzAnchor="margin" w:tblpXSpec="center" w:tblpY="465"/>
        <w:tblW w:w="13607" w:type="dxa"/>
        <w:tblInd w:w="0" w:type="dxa"/>
        <w:tblLayout w:type="fixed"/>
        <w:tblCellMar>
          <w:top w:w="0" w:type="dxa"/>
          <w:left w:w="108" w:type="dxa"/>
          <w:bottom w:w="0" w:type="dxa"/>
          <w:right w:w="108" w:type="dxa"/>
        </w:tblCellMar>
      </w:tblPr>
      <w:tblGrid>
        <w:gridCol w:w="1365"/>
        <w:gridCol w:w="3363"/>
        <w:gridCol w:w="1289"/>
        <w:gridCol w:w="1110"/>
        <w:gridCol w:w="1425"/>
        <w:gridCol w:w="1170"/>
        <w:gridCol w:w="1005"/>
        <w:gridCol w:w="1440"/>
        <w:gridCol w:w="1440"/>
      </w:tblGrid>
      <w:tr>
        <w:tblPrEx>
          <w:tblCellMar>
            <w:top w:w="0" w:type="dxa"/>
            <w:left w:w="108" w:type="dxa"/>
            <w:bottom w:w="0" w:type="dxa"/>
            <w:right w:w="108" w:type="dxa"/>
          </w:tblCellMar>
        </w:tblPrEx>
        <w:trPr>
          <w:trHeight w:val="510" w:hRule="atLeast"/>
        </w:trPr>
        <w:tc>
          <w:tcPr>
            <w:tcW w:w="13607" w:type="dxa"/>
            <w:gridSpan w:val="9"/>
            <w:tcBorders>
              <w:top w:val="nil"/>
              <w:left w:val="nil"/>
              <w:bottom w:val="nil"/>
              <w:right w:val="nil"/>
            </w:tcBorders>
            <w:vAlign w:val="center"/>
          </w:tcPr>
          <w:p>
            <w:pPr>
              <w:pStyle w:val="7"/>
              <w:adjustRightInd w:val="0"/>
              <w:snapToGrid w:val="0"/>
              <w:spacing w:before="0" w:beforeAutospacing="0" w:after="0" w:afterAutospacing="0" w:line="360" w:lineRule="auto"/>
              <w:ind w:right="1440"/>
              <w:rPr>
                <w:rFonts w:ascii="黑体" w:hAnsi="黑体" w:eastAsia="黑体"/>
                <w:bCs/>
                <w:sz w:val="36"/>
                <w:szCs w:val="36"/>
              </w:rPr>
            </w:pPr>
            <w:r>
              <w:rPr>
                <w:rFonts w:hint="eastAsia" w:ascii="华文中宋" w:hAnsi="华文中宋" w:eastAsia="华文中宋"/>
                <w:b/>
                <w:bCs/>
                <w:color w:val="000000"/>
                <w:sz w:val="36"/>
                <w:szCs w:val="36"/>
              </w:rPr>
              <w:t xml:space="preserve">              </w:t>
            </w: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b/>
                <w:bCs/>
                <w:sz w:val="36"/>
                <w:szCs w:val="36"/>
              </w:rPr>
              <w:t>20</w:t>
            </w:r>
            <w:r>
              <w:rPr>
                <w:rFonts w:hint="eastAsia" w:ascii="华文中宋" w:hAnsi="华文中宋" w:eastAsia="华文中宋"/>
                <w:b/>
                <w:bCs/>
                <w:sz w:val="36"/>
                <w:szCs w:val="36"/>
                <w:lang w:val="en-US" w:eastAsia="zh-CN"/>
              </w:rPr>
              <w:t>20</w:t>
            </w:r>
            <w:r>
              <w:rPr>
                <w:rFonts w:hint="eastAsia" w:ascii="华文中宋" w:hAnsi="华文中宋" w:eastAsia="华文中宋"/>
                <w:b/>
                <w:bCs/>
                <w:sz w:val="36"/>
                <w:szCs w:val="36"/>
              </w:rPr>
              <w:t>年收入预算总表</w:t>
            </w:r>
          </w:p>
          <w:p>
            <w:pPr>
              <w:ind w:right="420"/>
              <w:jc w:val="right"/>
            </w:pPr>
          </w:p>
        </w:tc>
      </w:tr>
      <w:tr>
        <w:tblPrEx>
          <w:tblCellMar>
            <w:top w:w="0" w:type="dxa"/>
            <w:left w:w="108" w:type="dxa"/>
            <w:bottom w:w="0" w:type="dxa"/>
            <w:right w:w="108" w:type="dxa"/>
          </w:tblCellMar>
        </w:tblPrEx>
        <w:trPr>
          <w:trHeight w:val="615" w:hRule="atLeast"/>
        </w:trPr>
        <w:tc>
          <w:tcPr>
            <w:tcW w:w="47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功能科目</w:t>
            </w:r>
          </w:p>
        </w:tc>
        <w:tc>
          <w:tcPr>
            <w:tcW w:w="128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11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上年结转</w:t>
            </w:r>
          </w:p>
        </w:tc>
        <w:tc>
          <w:tcPr>
            <w:tcW w:w="142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一般公共预算拨款收入</w:t>
            </w:r>
          </w:p>
        </w:tc>
        <w:tc>
          <w:tcPr>
            <w:tcW w:w="117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政府性基金预算拨款收入</w:t>
            </w:r>
          </w:p>
        </w:tc>
        <w:tc>
          <w:tcPr>
            <w:tcW w:w="1005"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国有资本经营预算拨款收入</w:t>
            </w:r>
          </w:p>
        </w:tc>
        <w:tc>
          <w:tcPr>
            <w:tcW w:w="1440"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财政专户管理非税收入</w:t>
            </w:r>
          </w:p>
        </w:tc>
        <w:tc>
          <w:tcPr>
            <w:tcW w:w="1440" w:type="dxa"/>
            <w:vMerge w:val="restart"/>
            <w:tcBorders>
              <w:top w:val="single" w:color="auto" w:sz="4" w:space="0"/>
              <w:left w:val="nil"/>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其他收入</w:t>
            </w:r>
          </w:p>
        </w:tc>
      </w:tr>
      <w:tr>
        <w:tblPrEx>
          <w:tblCellMar>
            <w:top w:w="0" w:type="dxa"/>
            <w:left w:w="108" w:type="dxa"/>
            <w:bottom w:w="0" w:type="dxa"/>
            <w:right w:w="108" w:type="dxa"/>
          </w:tblCellMar>
        </w:tblPrEx>
        <w:trPr>
          <w:trHeight w:val="615" w:hRule="atLeast"/>
        </w:trPr>
        <w:tc>
          <w:tcPr>
            <w:tcW w:w="13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科目编码</w:t>
            </w:r>
          </w:p>
        </w:tc>
        <w:tc>
          <w:tcPr>
            <w:tcW w:w="33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rPr>
            </w:pPr>
            <w:r>
              <w:rPr>
                <w:rFonts w:hint="eastAsia" w:ascii="宋体" w:hAnsi="宋体" w:cs="宋体"/>
                <w:b/>
                <w:bCs/>
                <w:kern w:val="0"/>
                <w:sz w:val="20"/>
              </w:rPr>
              <w:t>科目名称</w:t>
            </w:r>
          </w:p>
        </w:tc>
        <w:tc>
          <w:tcPr>
            <w:tcW w:w="1289" w:type="dxa"/>
            <w:vMerge w:val="continue"/>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c>
          <w:tcPr>
            <w:tcW w:w="111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42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17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00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44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440" w:type="dxa"/>
            <w:vMerge w:val="continue"/>
            <w:tcBorders>
              <w:left w:val="nil"/>
              <w:bottom w:val="single" w:color="auto" w:sz="4" w:space="0"/>
              <w:right w:val="single" w:color="auto" w:sz="4" w:space="0"/>
            </w:tcBorders>
            <w:vAlign w:val="center"/>
          </w:tcPr>
          <w:p>
            <w:pPr>
              <w:widowControl/>
              <w:jc w:val="center"/>
              <w:rPr>
                <w:rFonts w:ascii="宋体" w:hAnsi="宋体" w:cs="宋体"/>
                <w:b/>
                <w:bCs/>
                <w:kern w:val="0"/>
                <w:sz w:val="22"/>
                <w:szCs w:val="22"/>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201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一般公共服务支出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110.65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0.2</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110.45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03</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政府办公厅（室）及相关机构事务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5.60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5.60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76"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2010301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行政运行</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5.60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5.60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纪检监察事务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2011199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32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组织事务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95.05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0.2</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94.85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2013202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95.05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0.2</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94.85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203</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国防支出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06</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国防动员</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2030699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其他国防动员支出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2.65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207</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文化旅游体育与传媒支出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8.11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6.85</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4"/>
                <w:lang w:val="en-US" w:eastAsia="zh-CN"/>
              </w:rPr>
            </w:pPr>
            <w:r>
              <w:rPr>
                <w:rFonts w:hint="eastAsia" w:ascii="宋体" w:hAnsi="宋体" w:cs="宋体"/>
                <w:kern w:val="0"/>
                <w:sz w:val="24"/>
                <w:lang w:val="en-US" w:eastAsia="zh-CN"/>
              </w:rPr>
              <w:t>1.26</w:t>
            </w:r>
          </w:p>
        </w:tc>
        <w:tc>
          <w:tcPr>
            <w:tcW w:w="1170" w:type="dxa"/>
            <w:tcBorders>
              <w:top w:val="nil"/>
              <w:left w:val="nil"/>
              <w:bottom w:val="single" w:color="auto" w:sz="4" w:space="0"/>
              <w:right w:val="single" w:color="auto" w:sz="4" w:space="0"/>
            </w:tcBorders>
            <w:vAlign w:val="bottom"/>
          </w:tcPr>
          <w:p>
            <w:pPr>
              <w:widowControl/>
              <w:jc w:val="left"/>
              <w:rPr>
                <w:rFonts w:hint="default" w:ascii="宋体" w:hAnsi="宋体" w:cs="宋体"/>
                <w:kern w:val="0"/>
                <w:sz w:val="24"/>
                <w:lang w:val="en-US"/>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8.11</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6.85</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1.26</w:t>
            </w:r>
          </w:p>
        </w:tc>
        <w:tc>
          <w:tcPr>
            <w:tcW w:w="1170" w:type="dxa"/>
            <w:tcBorders>
              <w:top w:val="nil"/>
              <w:left w:val="nil"/>
              <w:bottom w:val="single" w:color="auto" w:sz="4" w:space="0"/>
              <w:right w:val="single" w:color="auto" w:sz="4" w:space="0"/>
            </w:tcBorders>
            <w:vAlign w:val="bottom"/>
          </w:tcPr>
          <w:p>
            <w:pPr>
              <w:widowControl/>
              <w:jc w:val="left"/>
              <w:rPr>
                <w:rFonts w:hint="default" w:ascii="宋体" w:hAnsi="宋体" w:cs="宋体"/>
                <w:kern w:val="0"/>
                <w:sz w:val="24"/>
                <w:lang w:val="en-US"/>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2079999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8.11</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6.85</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1.26</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社会保障和就业支出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377.49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2.49</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375</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08</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抚恤</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2080899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其他优抚支出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23.6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10</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社会福利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2081004</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殡葬</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残疾人事业</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40.4</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40.4</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2081199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其他残疾人事业支出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40.4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40.4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最低生活保障</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10.10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10.10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2081901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5.70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5.70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2081902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农村最低生活保障金支出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4.40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4.40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临时救助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2082001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临时救助支出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10.00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特困人员救助供养</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2082102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农村特困人员救助供养支出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36.30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25</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其他生活救助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2082502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其他农村生活救助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14.30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238.79</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2.49</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236.3</w:t>
            </w:r>
          </w:p>
        </w:tc>
        <w:tc>
          <w:tcPr>
            <w:tcW w:w="1170" w:type="dxa"/>
            <w:tcBorders>
              <w:top w:val="nil"/>
              <w:left w:val="nil"/>
              <w:bottom w:val="single" w:color="auto" w:sz="4" w:space="0"/>
              <w:right w:val="single" w:color="auto" w:sz="4" w:space="0"/>
            </w:tcBorders>
            <w:vAlign w:val="bottom"/>
          </w:tcPr>
          <w:p>
            <w:pPr>
              <w:widowControl/>
              <w:jc w:val="left"/>
              <w:rPr>
                <w:rFonts w:hint="default" w:ascii="宋体" w:hAnsi="宋体" w:cs="宋体"/>
                <w:kern w:val="0"/>
                <w:sz w:val="24"/>
                <w:lang w:val="en-US"/>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2089901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238.79</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2.49</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236.3</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卫生健康支出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499.83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20.13</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0"/>
                <w:szCs w:val="20"/>
                <w:u w:val="none"/>
                <w:lang w:val="en-US" w:eastAsia="zh-CN" w:bidi="ar"/>
              </w:rPr>
              <w:t>479.7</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04</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公共卫生</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31.00</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31.00</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2100408</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基本公共卫生服务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31.00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31.00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68"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07</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计划生育事务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319.93</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0"/>
                <w:szCs w:val="20"/>
                <w:lang w:val="en-US"/>
              </w:rPr>
            </w:pPr>
            <w:r>
              <w:rPr>
                <w:rFonts w:hint="eastAsia" w:ascii="宋体" w:hAnsi="宋体" w:cs="宋体"/>
                <w:kern w:val="0"/>
                <w:sz w:val="20"/>
                <w:szCs w:val="20"/>
                <w:lang w:val="en-US" w:eastAsia="zh-CN"/>
              </w:rPr>
              <w:t>20.13</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299.8</w:t>
            </w:r>
          </w:p>
        </w:tc>
        <w:tc>
          <w:tcPr>
            <w:tcW w:w="1170"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2100717</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计划生育服务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1.36</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0"/>
                <w:szCs w:val="20"/>
                <w:lang w:val="en-US"/>
              </w:rPr>
            </w:pPr>
            <w:r>
              <w:rPr>
                <w:rFonts w:hint="eastAsia" w:ascii="宋体" w:hAnsi="宋体" w:cs="宋体"/>
                <w:kern w:val="0"/>
                <w:sz w:val="20"/>
                <w:szCs w:val="20"/>
                <w:lang w:val="en-US" w:eastAsia="zh-CN"/>
              </w:rPr>
              <w:t>1.36</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170"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2100799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其他计划生育事务支出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318.57</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18.77</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299.8</w:t>
            </w:r>
          </w:p>
        </w:tc>
        <w:tc>
          <w:tcPr>
            <w:tcW w:w="1170" w:type="dxa"/>
            <w:tcBorders>
              <w:top w:val="nil"/>
              <w:left w:val="nil"/>
              <w:bottom w:val="single" w:color="auto" w:sz="4" w:space="0"/>
              <w:right w:val="single" w:color="auto" w:sz="4" w:space="0"/>
            </w:tcBorders>
            <w:vAlign w:val="bottom"/>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财政对基本医疗保险基金的补助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103.9</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103.9</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2101202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财政对城乡居民基本医疗保险基金的补助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103.9</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103.9</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13</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医疗救助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45.00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45.00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2101301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城乡医疗救助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45.00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45.00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节能环保支出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21.26</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21.26</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03</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污染防治</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21.26</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r>
              <w:rPr>
                <w:rFonts w:hint="eastAsia" w:ascii="宋体" w:hAnsi="宋体" w:eastAsia="宋体" w:cs="宋体"/>
                <w:i w:val="0"/>
                <w:color w:val="000000"/>
                <w:kern w:val="0"/>
                <w:sz w:val="20"/>
                <w:szCs w:val="20"/>
                <w:u w:val="none"/>
                <w:lang w:val="en-US" w:eastAsia="zh-CN" w:bidi="ar"/>
              </w:rPr>
              <w:t>21.26</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2110399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其他污染防治支出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21.26</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21.26</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城乡社区支出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2077.6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2077.6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城乡社区管理事务</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446.6</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446.6</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2120199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其他城乡社区管理事务支出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446.6</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446.6</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2129901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1631.00 </w:t>
            </w: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213</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农林水支出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17.70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17.70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01</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农业</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12.70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12.70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2130199</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其他农业支出</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12.70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12.70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03</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水利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2130316</w:t>
            </w: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农田水利</w:t>
            </w: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5.00 </w:t>
            </w: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5.00 </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kern w:val="0"/>
                <w:sz w:val="24"/>
              </w:rPr>
              <w:t>合计</w:t>
            </w:r>
          </w:p>
        </w:tc>
        <w:tc>
          <w:tcPr>
            <w:tcW w:w="3363"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eastAsia="宋体" w:cs="宋体"/>
                <w:i w:val="0"/>
                <w:color w:val="000000"/>
                <w:kern w:val="0"/>
                <w:sz w:val="20"/>
                <w:szCs w:val="20"/>
                <w:u w:val="none"/>
                <w:lang w:val="en-US" w:eastAsia="zh-CN" w:bidi="ar"/>
              </w:rPr>
            </w:pPr>
            <w:r>
              <w:rPr>
                <w:rFonts w:hint="eastAsia" w:ascii="宋体" w:hAnsi="宋体" w:cs="宋体"/>
                <w:kern w:val="0"/>
                <w:sz w:val="24"/>
              </w:rPr>
              <w:t>　</w:t>
            </w:r>
          </w:p>
        </w:tc>
        <w:tc>
          <w:tcPr>
            <w:tcW w:w="1289" w:type="dxa"/>
            <w:tcBorders>
              <w:top w:val="nil"/>
              <w:left w:val="nil"/>
              <w:bottom w:val="single" w:color="auto" w:sz="4" w:space="0"/>
              <w:right w:val="single" w:color="auto" w:sz="4" w:space="0"/>
            </w:tcBorders>
            <w:vAlign w:val="bottom"/>
          </w:tcPr>
          <w:p>
            <w:pPr>
              <w:widowControl/>
              <w:jc w:val="right"/>
              <w:rPr>
                <w:rFonts w:hint="eastAsia" w:ascii="宋体" w:hAnsi="宋体" w:eastAsia="宋体" w:cs="宋体"/>
                <w:i w:val="0"/>
                <w:color w:val="000000"/>
                <w:kern w:val="0"/>
                <w:sz w:val="20"/>
                <w:szCs w:val="20"/>
                <w:u w:val="none"/>
                <w:lang w:val="en-US" w:eastAsia="zh-CN" w:bidi="ar"/>
              </w:rPr>
            </w:pPr>
            <w:r>
              <w:rPr>
                <w:rFonts w:hint="eastAsia" w:ascii="宋体" w:hAnsi="宋体" w:cs="宋体"/>
                <w:kern w:val="0"/>
                <w:sz w:val="24"/>
                <w:lang w:val="en-US" w:eastAsia="zh-CN"/>
              </w:rPr>
              <w:t>3115.3</w:t>
            </w:r>
          </w:p>
        </w:tc>
        <w:tc>
          <w:tcPr>
            <w:tcW w:w="1110" w:type="dxa"/>
            <w:tcBorders>
              <w:top w:val="nil"/>
              <w:left w:val="nil"/>
              <w:bottom w:val="single" w:color="auto" w:sz="4" w:space="0"/>
              <w:right w:val="single" w:color="auto" w:sz="4" w:space="0"/>
            </w:tcBorders>
            <w:vAlign w:val="bottom"/>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0"/>
                <w:szCs w:val="20"/>
                <w:lang w:val="en-US" w:eastAsia="zh-CN"/>
              </w:rPr>
              <w:t>50.94</w:t>
            </w:r>
          </w:p>
        </w:tc>
        <w:tc>
          <w:tcPr>
            <w:tcW w:w="1425" w:type="dxa"/>
            <w:tcBorders>
              <w:top w:val="nil"/>
              <w:left w:val="nil"/>
              <w:bottom w:val="single" w:color="auto" w:sz="4" w:space="0"/>
              <w:right w:val="single" w:color="auto" w:sz="4" w:space="0"/>
            </w:tcBorders>
            <w:vAlign w:val="bottom"/>
          </w:tcPr>
          <w:p>
            <w:pPr>
              <w:widowControl/>
              <w:jc w:val="right"/>
              <w:rPr>
                <w:rFonts w:hint="default" w:ascii="宋体" w:hAnsi="宋体" w:cs="宋体"/>
                <w:kern w:val="0"/>
                <w:sz w:val="24"/>
                <w:lang w:val="en-US"/>
              </w:rPr>
            </w:pPr>
            <w:r>
              <w:rPr>
                <w:rFonts w:hint="eastAsia" w:ascii="宋体" w:hAnsi="宋体" w:cs="宋体"/>
                <w:kern w:val="0"/>
                <w:sz w:val="24"/>
                <w:lang w:val="en-US" w:eastAsia="zh-CN"/>
              </w:rPr>
              <w:t>3064.36</w:t>
            </w: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r>
              <w:rPr>
                <w:rFonts w:hint="eastAsia" w:ascii="宋体" w:hAnsi="宋体" w:cs="宋体"/>
                <w:kern w:val="0"/>
                <w:sz w:val="24"/>
              </w:rPr>
              <w:t>　</w:t>
            </w: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r>
              <w:rPr>
                <w:rFonts w:hint="eastAsia" w:ascii="宋体" w:hAnsi="宋体" w:cs="宋体"/>
                <w:kern w:val="0"/>
                <w:sz w:val="24"/>
              </w:rPr>
              <w:t>　</w:t>
            </w: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336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p>
        </w:tc>
        <w:tc>
          <w:tcPr>
            <w:tcW w:w="128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p>
        </w:tc>
        <w:tc>
          <w:tcPr>
            <w:tcW w:w="111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0"/>
                <w:szCs w:val="20"/>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4"/>
              </w:rPr>
            </w:pPr>
          </w:p>
        </w:tc>
        <w:tc>
          <w:tcPr>
            <w:tcW w:w="117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402" w:hRule="atLeast"/>
        </w:trPr>
        <w:tc>
          <w:tcPr>
            <w:tcW w:w="136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3363"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p>
        </w:tc>
        <w:tc>
          <w:tcPr>
            <w:tcW w:w="1289" w:type="dxa"/>
            <w:tcBorders>
              <w:top w:val="nil"/>
              <w:left w:val="nil"/>
              <w:bottom w:val="single" w:color="auto" w:sz="4" w:space="0"/>
              <w:right w:val="single" w:color="auto" w:sz="4" w:space="0"/>
            </w:tcBorders>
            <w:vAlign w:val="bottom"/>
          </w:tcPr>
          <w:p>
            <w:pPr>
              <w:widowControl/>
              <w:jc w:val="right"/>
              <w:rPr>
                <w:rFonts w:hint="default" w:ascii="宋体" w:hAnsi="宋体" w:eastAsia="仿宋_GB2312" w:cs="宋体"/>
                <w:kern w:val="0"/>
                <w:sz w:val="20"/>
                <w:szCs w:val="20"/>
                <w:lang w:val="en-US" w:eastAsia="zh-CN"/>
              </w:rPr>
            </w:pPr>
          </w:p>
        </w:tc>
        <w:tc>
          <w:tcPr>
            <w:tcW w:w="1110" w:type="dxa"/>
            <w:tcBorders>
              <w:top w:val="nil"/>
              <w:left w:val="nil"/>
              <w:bottom w:val="single" w:color="auto" w:sz="4" w:space="0"/>
              <w:right w:val="single" w:color="auto" w:sz="4" w:space="0"/>
            </w:tcBorders>
            <w:vAlign w:val="bottom"/>
          </w:tcPr>
          <w:p>
            <w:pPr>
              <w:widowControl/>
              <w:jc w:val="right"/>
              <w:rPr>
                <w:rFonts w:hint="default" w:ascii="宋体" w:hAnsi="宋体" w:eastAsia="仿宋_GB2312" w:cs="宋体"/>
                <w:kern w:val="0"/>
                <w:sz w:val="20"/>
                <w:szCs w:val="20"/>
                <w:lang w:val="en-US" w:eastAsia="zh-CN"/>
              </w:rPr>
            </w:pPr>
          </w:p>
        </w:tc>
        <w:tc>
          <w:tcPr>
            <w:tcW w:w="1425" w:type="dxa"/>
            <w:tcBorders>
              <w:top w:val="nil"/>
              <w:left w:val="nil"/>
              <w:bottom w:val="single" w:color="auto" w:sz="4" w:space="0"/>
              <w:right w:val="single" w:color="auto" w:sz="4" w:space="0"/>
            </w:tcBorders>
            <w:vAlign w:val="bottom"/>
          </w:tcPr>
          <w:p>
            <w:pPr>
              <w:widowControl/>
              <w:jc w:val="right"/>
              <w:rPr>
                <w:rFonts w:hint="default" w:ascii="宋体" w:hAnsi="宋体" w:eastAsia="仿宋_GB2312" w:cs="宋体"/>
                <w:kern w:val="0"/>
                <w:sz w:val="20"/>
                <w:szCs w:val="20"/>
                <w:lang w:val="en-US" w:eastAsia="zh-CN"/>
              </w:rPr>
            </w:pPr>
          </w:p>
        </w:tc>
        <w:tc>
          <w:tcPr>
            <w:tcW w:w="117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005"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c>
          <w:tcPr>
            <w:tcW w:w="14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p>
        </w:tc>
      </w:tr>
    </w:tbl>
    <w:p>
      <w:pPr>
        <w:widowControl/>
        <w:rPr>
          <w:rFonts w:ascii="宋体" w:hAnsi="宋体" w:cs="宋体"/>
          <w:kern w:val="0"/>
          <w:sz w:val="24"/>
        </w:rPr>
        <w:sectPr>
          <w:pgSz w:w="16838" w:h="11906" w:orient="landscape"/>
          <w:pgMar w:top="1797" w:right="1440" w:bottom="1418" w:left="1440" w:header="851" w:footer="992" w:gutter="0"/>
          <w:cols w:space="720" w:num="1"/>
          <w:docGrid w:type="linesAndChars" w:linePitch="312" w:charSpace="0"/>
        </w:sectPr>
      </w:pPr>
      <w:r>
        <w:rPr>
          <w:rFonts w:hint="eastAsia"/>
        </w:rPr>
        <w:t xml:space="preserve">                                                                                                                        </w:t>
      </w:r>
      <w:r>
        <w:rPr>
          <w:rFonts w:hint="eastAsia" w:ascii="宋体" w:hAnsi="宋体" w:eastAsia="宋体" w:cs="宋体"/>
          <w:kern w:val="0"/>
          <w:sz w:val="20"/>
        </w:rPr>
        <w:t>部门公开表7</w:t>
      </w:r>
    </w:p>
    <w:tbl>
      <w:tblPr>
        <w:tblStyle w:val="8"/>
        <w:tblW w:w="9645" w:type="dxa"/>
        <w:tblInd w:w="-306" w:type="dxa"/>
        <w:tblLayout w:type="fixed"/>
        <w:tblCellMar>
          <w:top w:w="0" w:type="dxa"/>
          <w:left w:w="108" w:type="dxa"/>
          <w:bottom w:w="0" w:type="dxa"/>
          <w:right w:w="108" w:type="dxa"/>
        </w:tblCellMar>
      </w:tblPr>
      <w:tblGrid>
        <w:gridCol w:w="2394"/>
        <w:gridCol w:w="23"/>
        <w:gridCol w:w="3358"/>
        <w:gridCol w:w="1230"/>
        <w:gridCol w:w="1215"/>
        <w:gridCol w:w="1425"/>
      </w:tblGrid>
      <w:tr>
        <w:tblPrEx>
          <w:tblCellMar>
            <w:top w:w="0" w:type="dxa"/>
            <w:left w:w="108" w:type="dxa"/>
            <w:bottom w:w="0" w:type="dxa"/>
            <w:right w:w="108" w:type="dxa"/>
          </w:tblCellMar>
        </w:tblPrEx>
        <w:trPr>
          <w:trHeight w:val="1199" w:hRule="atLeast"/>
        </w:trPr>
        <w:tc>
          <w:tcPr>
            <w:tcW w:w="9645" w:type="dxa"/>
            <w:gridSpan w:val="6"/>
            <w:tcBorders>
              <w:top w:val="nil"/>
              <w:left w:val="nil"/>
              <w:bottom w:val="nil"/>
              <w:right w:val="nil"/>
            </w:tcBorders>
            <w:vAlign w:val="center"/>
          </w:tcPr>
          <w:p>
            <w:pPr>
              <w:pStyle w:val="7"/>
              <w:adjustRightInd w:val="0"/>
              <w:snapToGrid w:val="0"/>
              <w:spacing w:before="0" w:beforeAutospacing="0" w:after="0" w:afterAutospacing="0" w:line="360" w:lineRule="auto"/>
              <w:jc w:val="right"/>
              <w:rPr>
                <w:rFonts w:ascii="黑体" w:hAnsi="黑体" w:eastAsia="黑体"/>
                <w:bCs/>
                <w:sz w:val="36"/>
                <w:szCs w:val="36"/>
              </w:rPr>
            </w:pPr>
            <w:r>
              <w:rPr>
                <w:rFonts w:hint="eastAsia"/>
                <w:sz w:val="20"/>
                <w:szCs w:val="20"/>
              </w:rPr>
              <w:t>部门公开表8</w:t>
            </w:r>
          </w:p>
          <w:p>
            <w:pPr>
              <w:widowControl/>
              <w:jc w:val="center"/>
              <w:rPr>
                <w:rFonts w:ascii="华文中宋" w:hAnsi="华文中宋" w:eastAsia="华文中宋" w:cs="宋体"/>
                <w:b/>
                <w:bCs/>
                <w:kern w:val="0"/>
                <w:sz w:val="18"/>
                <w:szCs w:val="18"/>
                <w:u w:val="single"/>
              </w:rPr>
            </w:pPr>
          </w:p>
          <w:p>
            <w:pPr>
              <w:widowControl/>
              <w:jc w:val="center"/>
              <w:rPr>
                <w:rFonts w:ascii="华文中宋" w:hAnsi="华文中宋" w:eastAsia="华文中宋" w:cs="宋体"/>
                <w:b/>
                <w:bCs/>
                <w:kern w:val="0"/>
                <w:sz w:val="36"/>
                <w:szCs w:val="36"/>
                <w:u w:val="single"/>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年支出预算总表</w:t>
            </w:r>
          </w:p>
        </w:tc>
      </w:tr>
      <w:tr>
        <w:tblPrEx>
          <w:tblCellMar>
            <w:top w:w="0" w:type="dxa"/>
            <w:left w:w="108" w:type="dxa"/>
            <w:bottom w:w="0" w:type="dxa"/>
            <w:right w:w="108" w:type="dxa"/>
          </w:tblCellMar>
        </w:tblPrEx>
        <w:trPr>
          <w:trHeight w:val="330" w:hRule="atLeast"/>
        </w:trPr>
        <w:tc>
          <w:tcPr>
            <w:tcW w:w="2417" w:type="dxa"/>
            <w:gridSpan w:val="2"/>
            <w:tcBorders>
              <w:top w:val="nil"/>
              <w:left w:val="nil"/>
              <w:bottom w:val="nil"/>
              <w:right w:val="nil"/>
            </w:tcBorders>
            <w:vAlign w:val="center"/>
          </w:tcPr>
          <w:p>
            <w:pPr>
              <w:widowControl/>
              <w:jc w:val="left"/>
              <w:rPr>
                <w:rFonts w:ascii="宋体" w:hAnsi="宋体" w:cs="宋体"/>
                <w:kern w:val="0"/>
                <w:sz w:val="20"/>
              </w:rPr>
            </w:pPr>
          </w:p>
        </w:tc>
        <w:tc>
          <w:tcPr>
            <w:tcW w:w="3358" w:type="dxa"/>
            <w:tcBorders>
              <w:top w:val="nil"/>
              <w:left w:val="nil"/>
              <w:bottom w:val="nil"/>
              <w:right w:val="nil"/>
            </w:tcBorders>
            <w:vAlign w:val="center"/>
          </w:tcPr>
          <w:p>
            <w:pPr>
              <w:widowControl/>
              <w:jc w:val="left"/>
              <w:rPr>
                <w:rFonts w:ascii="宋体" w:hAnsi="宋体" w:cs="宋体"/>
                <w:kern w:val="0"/>
                <w:sz w:val="20"/>
              </w:rPr>
            </w:pPr>
          </w:p>
        </w:tc>
        <w:tc>
          <w:tcPr>
            <w:tcW w:w="1230" w:type="dxa"/>
            <w:tcBorders>
              <w:top w:val="nil"/>
              <w:left w:val="nil"/>
              <w:bottom w:val="nil"/>
              <w:right w:val="nil"/>
            </w:tcBorders>
            <w:vAlign w:val="center"/>
          </w:tcPr>
          <w:p>
            <w:pPr>
              <w:widowControl/>
              <w:jc w:val="left"/>
              <w:rPr>
                <w:rFonts w:ascii="宋体" w:hAnsi="宋体" w:cs="宋体"/>
                <w:kern w:val="0"/>
                <w:sz w:val="20"/>
              </w:rPr>
            </w:pPr>
          </w:p>
        </w:tc>
        <w:tc>
          <w:tcPr>
            <w:tcW w:w="1215" w:type="dxa"/>
            <w:tcBorders>
              <w:top w:val="nil"/>
              <w:left w:val="nil"/>
              <w:bottom w:val="nil"/>
              <w:right w:val="nil"/>
            </w:tcBorders>
            <w:vAlign w:val="center"/>
          </w:tcPr>
          <w:p>
            <w:pPr>
              <w:widowControl/>
              <w:jc w:val="left"/>
              <w:rPr>
                <w:rFonts w:ascii="宋体" w:hAnsi="宋体" w:cs="宋体"/>
                <w:kern w:val="0"/>
                <w:sz w:val="20"/>
              </w:rPr>
            </w:pPr>
          </w:p>
        </w:tc>
        <w:tc>
          <w:tcPr>
            <w:tcW w:w="1425" w:type="dxa"/>
            <w:tcBorders>
              <w:top w:val="nil"/>
              <w:left w:val="nil"/>
              <w:bottom w:val="nil"/>
              <w:right w:val="nil"/>
            </w:tcBorders>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540" w:hRule="atLeast"/>
        </w:trPr>
        <w:tc>
          <w:tcPr>
            <w:tcW w:w="57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功能分类科目</w:t>
            </w:r>
          </w:p>
        </w:tc>
        <w:tc>
          <w:tcPr>
            <w:tcW w:w="12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合计</w:t>
            </w:r>
          </w:p>
        </w:tc>
        <w:tc>
          <w:tcPr>
            <w:tcW w:w="12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基本支出</w:t>
            </w:r>
          </w:p>
        </w:tc>
        <w:tc>
          <w:tcPr>
            <w:tcW w:w="14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项目支出</w:t>
            </w:r>
          </w:p>
        </w:tc>
      </w:tr>
      <w:tr>
        <w:tblPrEx>
          <w:tblCellMar>
            <w:top w:w="0" w:type="dxa"/>
            <w:left w:w="108" w:type="dxa"/>
            <w:bottom w:w="0" w:type="dxa"/>
            <w:right w:w="108" w:type="dxa"/>
          </w:tblCellMar>
        </w:tblPrEx>
        <w:trPr>
          <w:trHeight w:val="540" w:hRule="atLeast"/>
        </w:trPr>
        <w:tc>
          <w:tcPr>
            <w:tcW w:w="239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科目编码</w:t>
            </w:r>
          </w:p>
        </w:tc>
        <w:tc>
          <w:tcPr>
            <w:tcW w:w="3381"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科目名称</w:t>
            </w:r>
          </w:p>
        </w:tc>
        <w:tc>
          <w:tcPr>
            <w:tcW w:w="12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2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 w:val="22"/>
                <w:szCs w:val="22"/>
              </w:rPr>
            </w:pP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201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一般公共服务支出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110.65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5.60 </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2"/>
                <w:szCs w:val="22"/>
                <w:lang w:val="en-US"/>
              </w:rPr>
            </w:pPr>
          </w:p>
        </w:tc>
      </w:tr>
      <w:tr>
        <w:tblPrEx>
          <w:tblCellMar>
            <w:top w:w="0" w:type="dxa"/>
            <w:left w:w="108" w:type="dxa"/>
            <w:bottom w:w="0" w:type="dxa"/>
            <w:right w:w="108" w:type="dxa"/>
          </w:tblCellMar>
        </w:tblPrEx>
        <w:trPr>
          <w:trHeight w:val="459"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03</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政府办公厅（室）及相关机构事务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5.60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5.60 </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294"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2010301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行政运行</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5.60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eastAsia="仿宋_GB2312"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 xml:space="preserve">5.60 </w:t>
            </w: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纪检监察事务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2011199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其他纪检监察事务支出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90"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32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组织事务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95.05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95.05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2013202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一般行政管理事务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95.05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95.05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203</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国防支出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2.65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2.65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06</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国防动员</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2.65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2.65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2030699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其他国防动员支出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2.65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2.65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207</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文化旅游体育与传媒支出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8.11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8.11</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8.11</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8.11</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2079999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其他文化体育与传媒支出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8.11</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8.11</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社会保障和就业支出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377.49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377.49</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08</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抚恤</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23.6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23.6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2080899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其他优抚支出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23.6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23.6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10</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社会福利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2081004</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殡葬</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残疾人事业</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40.4</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40.4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2081199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其他残疾人事业支出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40.4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40.4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最低生活保障</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10.10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10.10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2081901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城市最低生活保障金支出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5.70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5.70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2081902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农村最低生活保障金支出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4.40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4.40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临时救助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2082001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临时救助支出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10.00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特困人员救助供养</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36.30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36.30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2082102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农村特困人员救助供养支出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36.30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36.30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25</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其他生活救助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14.30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14.30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2082502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其他农村生活救助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14.30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14.30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238.79</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238.79</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2089901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其他社会保障和就业支出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238.79</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238.79</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卫生健康支出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499.83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499.83</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04</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公共卫生</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31.00</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31.00</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2100408</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基本公共卫生服务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31.00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31.00</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07</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计划生育事务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319.93</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319.93</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2100717</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计划生育服务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1.36</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1.36</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2100799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其他计划生育事务支出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318.57</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318.57</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12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财政对基本医疗保险基金的补助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103.9</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103.9</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2101202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财政对城乡居民基本医疗保险基金的补助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103.9</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103.9</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13</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医疗救助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45.00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45.00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2101301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城乡医疗救助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45.00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45.00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211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ind w:firstLine="600" w:firstLineChars="30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节能环保支出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21.26</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21.26</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03</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污染防治</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21.26</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21.26</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2110399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ind w:firstLine="800" w:firstLineChars="40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其他污染防治支出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21.26</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21.26</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城乡社区支出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2077.6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2077.6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城乡社区管理事务</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446.6</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446.6</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2120199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其他城乡社区管理事务支出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446.6</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446.6</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1631.00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1631.00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2129901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其他城乡社区支出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1631.00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1631.00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213</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农林水支出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17.70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17.70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01</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农业</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12.70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 </w:t>
            </w:r>
          </w:p>
        </w:tc>
        <w:tc>
          <w:tcPr>
            <w:tcW w:w="1425" w:type="dxa"/>
            <w:tcBorders>
              <w:top w:val="nil"/>
              <w:left w:val="nil"/>
              <w:bottom w:val="single" w:color="auto" w:sz="4" w:space="0"/>
              <w:right w:val="single" w:color="auto" w:sz="4" w:space="0"/>
            </w:tcBorders>
            <w:vAlign w:val="bottom"/>
          </w:tcPr>
          <w:p>
            <w:pPr>
              <w:widowControl/>
              <w:jc w:val="right"/>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12.70 </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2130199</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其他农业支出</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12.70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12.70</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03</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水利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402" w:hRule="atLeast"/>
        </w:trPr>
        <w:tc>
          <w:tcPr>
            <w:tcW w:w="239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2130316</w:t>
            </w:r>
          </w:p>
        </w:tc>
        <w:tc>
          <w:tcPr>
            <w:tcW w:w="338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0"/>
                <w:szCs w:val="20"/>
                <w:u w:val="none"/>
                <w:lang w:val="en-US" w:eastAsia="zh-CN" w:bidi="ar"/>
              </w:rPr>
              <w:t xml:space="preserve">        农田水利</w:t>
            </w:r>
          </w:p>
        </w:tc>
        <w:tc>
          <w:tcPr>
            <w:tcW w:w="123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 xml:space="preserve">5.00 </w:t>
            </w:r>
          </w:p>
        </w:tc>
        <w:tc>
          <w:tcPr>
            <w:tcW w:w="121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p>
        </w:tc>
        <w:tc>
          <w:tcPr>
            <w:tcW w:w="1425"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2"/>
                <w:szCs w:val="22"/>
              </w:rPr>
            </w:pPr>
            <w:r>
              <w:rPr>
                <w:rFonts w:hint="eastAsia" w:ascii="宋体" w:hAnsi="宋体" w:eastAsia="宋体" w:cs="宋体"/>
                <w:i w:val="0"/>
                <w:color w:val="000000"/>
                <w:kern w:val="0"/>
                <w:sz w:val="20"/>
                <w:szCs w:val="20"/>
                <w:u w:val="none"/>
                <w:lang w:val="en-US" w:eastAsia="zh-CN" w:bidi="ar"/>
              </w:rPr>
              <w:t>5.00</w:t>
            </w:r>
          </w:p>
        </w:tc>
      </w:tr>
      <w:tr>
        <w:tblPrEx>
          <w:tblCellMar>
            <w:top w:w="0" w:type="dxa"/>
            <w:left w:w="108" w:type="dxa"/>
            <w:bottom w:w="0" w:type="dxa"/>
            <w:right w:w="108" w:type="dxa"/>
          </w:tblCellMar>
        </w:tblPrEx>
        <w:trPr>
          <w:trHeight w:val="402" w:hRule="atLeast"/>
        </w:trPr>
        <w:tc>
          <w:tcPr>
            <w:tcW w:w="5775"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合计</w:t>
            </w:r>
          </w:p>
        </w:tc>
        <w:tc>
          <w:tcPr>
            <w:tcW w:w="1230" w:type="dxa"/>
            <w:tcBorders>
              <w:top w:val="nil"/>
              <w:left w:val="nil"/>
              <w:bottom w:val="single" w:color="auto" w:sz="4" w:space="0"/>
              <w:right w:val="single" w:color="auto" w:sz="4" w:space="0"/>
            </w:tcBorders>
            <w:vAlign w:val="bottom"/>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4"/>
                <w:lang w:val="en-US" w:eastAsia="zh-CN"/>
              </w:rPr>
              <w:t>3115.3</w:t>
            </w:r>
          </w:p>
        </w:tc>
        <w:tc>
          <w:tcPr>
            <w:tcW w:w="1215" w:type="dxa"/>
            <w:tcBorders>
              <w:top w:val="nil"/>
              <w:left w:val="nil"/>
              <w:bottom w:val="single" w:color="auto" w:sz="4" w:space="0"/>
              <w:right w:val="single" w:color="auto" w:sz="4" w:space="0"/>
            </w:tcBorders>
            <w:vAlign w:val="bottom"/>
          </w:tcPr>
          <w:p>
            <w:pPr>
              <w:widowControl/>
              <w:jc w:val="right"/>
              <w:rPr>
                <w:rFonts w:hint="default" w:ascii="宋体" w:hAnsi="宋体" w:eastAsia="仿宋_GB2312" w:cs="宋体"/>
                <w:kern w:val="0"/>
                <w:sz w:val="20"/>
                <w:szCs w:val="20"/>
                <w:lang w:val="en-US" w:eastAsia="zh-CN"/>
              </w:rPr>
            </w:pPr>
            <w:r>
              <w:rPr>
                <w:rFonts w:hint="eastAsia" w:ascii="宋体" w:hAnsi="宋体" w:cs="宋体"/>
                <w:kern w:val="0"/>
                <w:sz w:val="24"/>
                <w:lang w:val="en-US" w:eastAsia="zh-CN"/>
              </w:rPr>
              <w:t>5.6</w:t>
            </w:r>
          </w:p>
        </w:tc>
        <w:tc>
          <w:tcPr>
            <w:tcW w:w="1425" w:type="dxa"/>
            <w:tcBorders>
              <w:top w:val="nil"/>
              <w:left w:val="nil"/>
              <w:bottom w:val="single" w:color="auto" w:sz="4" w:space="0"/>
              <w:right w:val="single" w:color="auto" w:sz="4" w:space="0"/>
            </w:tcBorders>
            <w:vAlign w:val="bottom"/>
          </w:tcPr>
          <w:p>
            <w:pPr>
              <w:widowControl/>
              <w:jc w:val="right"/>
              <w:rPr>
                <w:rFonts w:ascii="宋体" w:hAnsi="宋体" w:cs="宋体"/>
                <w:kern w:val="0"/>
                <w:sz w:val="20"/>
                <w:szCs w:val="20"/>
              </w:rPr>
            </w:pPr>
            <w:r>
              <w:rPr>
                <w:rFonts w:hint="eastAsia" w:ascii="宋体" w:hAnsi="宋体" w:cs="宋体"/>
                <w:kern w:val="0"/>
                <w:sz w:val="24"/>
                <w:lang w:val="en-US" w:eastAsia="zh-CN"/>
              </w:rPr>
              <w:t>3109.7</w:t>
            </w:r>
          </w:p>
        </w:tc>
      </w:tr>
    </w:tbl>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right"/>
        <w:rPr>
          <w:sz w:val="20"/>
          <w:szCs w:val="20"/>
        </w:rPr>
      </w:pPr>
      <w:r>
        <w:rPr>
          <w:rFonts w:hint="eastAsia"/>
          <w:sz w:val="20"/>
          <w:szCs w:val="20"/>
        </w:rPr>
        <w:t>部门公开表9</w:t>
      </w:r>
    </w:p>
    <w:tbl>
      <w:tblPr>
        <w:tblStyle w:val="8"/>
        <w:tblW w:w="10720" w:type="dxa"/>
        <w:jc w:val="center"/>
        <w:tblLayout w:type="fixed"/>
        <w:tblCellMar>
          <w:top w:w="0" w:type="dxa"/>
          <w:left w:w="108" w:type="dxa"/>
          <w:bottom w:w="0" w:type="dxa"/>
          <w:right w:w="108" w:type="dxa"/>
        </w:tblCellMar>
      </w:tblPr>
      <w:tblGrid>
        <w:gridCol w:w="2815"/>
        <w:gridCol w:w="1620"/>
        <w:gridCol w:w="1765"/>
        <w:gridCol w:w="1640"/>
        <w:gridCol w:w="1460"/>
        <w:gridCol w:w="1420"/>
      </w:tblGrid>
      <w:tr>
        <w:tblPrEx>
          <w:tblCellMar>
            <w:top w:w="0" w:type="dxa"/>
            <w:left w:w="108" w:type="dxa"/>
            <w:bottom w:w="0" w:type="dxa"/>
            <w:right w:w="108" w:type="dxa"/>
          </w:tblCellMar>
        </w:tblPrEx>
        <w:trPr>
          <w:trHeight w:val="525" w:hRule="atLeast"/>
          <w:jc w:val="center"/>
        </w:trPr>
        <w:tc>
          <w:tcPr>
            <w:tcW w:w="10720" w:type="dxa"/>
            <w:gridSpan w:val="6"/>
            <w:tcBorders>
              <w:top w:val="nil"/>
              <w:left w:val="nil"/>
              <w:bottom w:val="nil"/>
              <w:right w:val="nil"/>
            </w:tcBorders>
            <w:noWrap/>
            <w:vAlign w:val="center"/>
          </w:tcPr>
          <w:p>
            <w:pPr>
              <w:widowControl/>
              <w:jc w:val="center"/>
              <w:rPr>
                <w:rFonts w:ascii="宋体" w:hAnsi="宋体" w:cs="宋体"/>
                <w:b/>
                <w:bCs/>
                <w:kern w:val="0"/>
                <w:sz w:val="36"/>
                <w:szCs w:val="36"/>
              </w:rPr>
            </w:pPr>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年部门政府采购支出表</w:t>
            </w:r>
          </w:p>
        </w:tc>
      </w:tr>
      <w:tr>
        <w:tblPrEx>
          <w:tblCellMar>
            <w:top w:w="0" w:type="dxa"/>
            <w:left w:w="108" w:type="dxa"/>
            <w:bottom w:w="0" w:type="dxa"/>
            <w:right w:w="108" w:type="dxa"/>
          </w:tblCellMar>
        </w:tblPrEx>
        <w:trPr>
          <w:trHeight w:val="360" w:hRule="atLeast"/>
          <w:jc w:val="center"/>
        </w:trPr>
        <w:tc>
          <w:tcPr>
            <w:tcW w:w="2815" w:type="dxa"/>
            <w:tcBorders>
              <w:top w:val="nil"/>
              <w:left w:val="nil"/>
              <w:bottom w:val="nil"/>
              <w:right w:val="nil"/>
            </w:tcBorders>
            <w:noWrap/>
            <w:vAlign w:val="center"/>
          </w:tcPr>
          <w:p>
            <w:pPr>
              <w:widowControl/>
              <w:jc w:val="left"/>
              <w:rPr>
                <w:rFonts w:ascii="宋体" w:hAnsi="宋体" w:cs="宋体"/>
                <w:kern w:val="0"/>
                <w:sz w:val="18"/>
                <w:szCs w:val="18"/>
              </w:rPr>
            </w:pPr>
          </w:p>
        </w:tc>
        <w:tc>
          <w:tcPr>
            <w:tcW w:w="162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765"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64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460" w:type="dxa"/>
            <w:tcBorders>
              <w:top w:val="nil"/>
              <w:left w:val="nil"/>
              <w:bottom w:val="nil"/>
              <w:right w:val="nil"/>
            </w:tcBorders>
            <w:noWrap/>
            <w:vAlign w:val="center"/>
          </w:tcPr>
          <w:p>
            <w:pPr>
              <w:widowControl/>
              <w:jc w:val="right"/>
              <w:rPr>
                <w:rFonts w:ascii="宋体" w:hAnsi="宋体" w:cs="宋体"/>
                <w:kern w:val="0"/>
                <w:sz w:val="20"/>
              </w:rPr>
            </w:pPr>
          </w:p>
        </w:tc>
        <w:tc>
          <w:tcPr>
            <w:tcW w:w="1420" w:type="dxa"/>
            <w:tcBorders>
              <w:top w:val="nil"/>
              <w:left w:val="nil"/>
              <w:bottom w:val="nil"/>
              <w:right w:val="nil"/>
            </w:tcBorders>
            <w:noWrap/>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390" w:hRule="atLeast"/>
          <w:jc w:val="center"/>
        </w:trPr>
        <w:tc>
          <w:tcPr>
            <w:tcW w:w="281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支出项目/</w:t>
            </w:r>
            <w:r>
              <w:rPr>
                <w:rFonts w:hint="eastAsia" w:ascii="宋体" w:hAnsi="宋体" w:cs="宋体"/>
                <w:b/>
                <w:bCs/>
                <w:kern w:val="0"/>
                <w:sz w:val="24"/>
              </w:rPr>
              <w:br w:type="textWrapping"/>
            </w:r>
            <w:r>
              <w:rPr>
                <w:rFonts w:hint="eastAsia" w:ascii="宋体" w:hAnsi="宋体" w:cs="宋体"/>
                <w:b/>
                <w:bCs/>
                <w:kern w:val="0"/>
                <w:sz w:val="24"/>
              </w:rPr>
              <w:t>/政府采购项目名称</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76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一般公共预算</w:t>
            </w:r>
          </w:p>
        </w:tc>
        <w:tc>
          <w:tcPr>
            <w:tcW w:w="16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4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4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CellMar>
            <w:top w:w="0" w:type="dxa"/>
            <w:left w:w="108" w:type="dxa"/>
            <w:bottom w:w="0" w:type="dxa"/>
            <w:right w:w="108" w:type="dxa"/>
          </w:tblCellMar>
        </w:tblPrEx>
        <w:trPr>
          <w:trHeight w:val="450" w:hRule="atLeast"/>
          <w:jc w:val="center"/>
        </w:trPr>
        <w:tc>
          <w:tcPr>
            <w:tcW w:w="281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7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6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4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rPr>
            </w:pPr>
            <w:r>
              <w:rPr>
                <w:rFonts w:hint="eastAsia" w:ascii="宋体" w:hAnsi="宋体" w:cs="宋体"/>
                <w:kern w:val="0"/>
                <w:sz w:val="20"/>
              </w:rPr>
              <w:t>合计</w:t>
            </w:r>
          </w:p>
        </w:tc>
        <w:tc>
          <w:tcPr>
            <w:tcW w:w="162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0"/>
              </w:rPr>
            </w:pPr>
            <w:r>
              <w:rPr>
                <w:rFonts w:hint="eastAsia" w:ascii="宋体" w:hAnsi="宋体" w:cs="宋体"/>
                <w:kern w:val="0"/>
                <w:sz w:val="20"/>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281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765"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64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42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right"/>
        <w:rPr>
          <w:sz w:val="20"/>
          <w:szCs w:val="20"/>
        </w:rPr>
      </w:pPr>
      <w:r>
        <w:rPr>
          <w:rFonts w:hint="eastAsia"/>
          <w:sz w:val="20"/>
          <w:szCs w:val="20"/>
        </w:rPr>
        <w:t>部门公开表10</w:t>
      </w:r>
    </w:p>
    <w:tbl>
      <w:tblPr>
        <w:tblStyle w:val="8"/>
        <w:tblW w:w="10095" w:type="dxa"/>
        <w:jc w:val="center"/>
        <w:tblLayout w:type="fixed"/>
        <w:tblCellMar>
          <w:top w:w="0" w:type="dxa"/>
          <w:left w:w="108" w:type="dxa"/>
          <w:bottom w:w="0" w:type="dxa"/>
          <w:right w:w="108" w:type="dxa"/>
        </w:tblCellMar>
      </w:tblPr>
      <w:tblGrid>
        <w:gridCol w:w="1275"/>
        <w:gridCol w:w="1548"/>
        <w:gridCol w:w="939"/>
        <w:gridCol w:w="1260"/>
        <w:gridCol w:w="1293"/>
        <w:gridCol w:w="1260"/>
        <w:gridCol w:w="1227"/>
        <w:gridCol w:w="1293"/>
      </w:tblGrid>
      <w:tr>
        <w:tblPrEx>
          <w:tblCellMar>
            <w:top w:w="0" w:type="dxa"/>
            <w:left w:w="108" w:type="dxa"/>
            <w:bottom w:w="0" w:type="dxa"/>
            <w:right w:w="108" w:type="dxa"/>
          </w:tblCellMar>
        </w:tblPrEx>
        <w:trPr>
          <w:trHeight w:val="765" w:hRule="atLeast"/>
          <w:jc w:val="center"/>
        </w:trPr>
        <w:tc>
          <w:tcPr>
            <w:tcW w:w="10095" w:type="dxa"/>
            <w:gridSpan w:val="8"/>
            <w:tcBorders>
              <w:top w:val="nil"/>
              <w:left w:val="nil"/>
              <w:bottom w:val="nil"/>
              <w:right w:val="nil"/>
            </w:tcBorders>
            <w:noWrap/>
            <w:vAlign w:val="center"/>
          </w:tcPr>
          <w:p>
            <w:pPr>
              <w:widowControl/>
              <w:jc w:val="center"/>
              <w:rPr>
                <w:rFonts w:ascii="宋体" w:hAnsi="宋体" w:cs="宋体"/>
                <w:b/>
                <w:bCs/>
                <w:kern w:val="0"/>
                <w:sz w:val="36"/>
                <w:szCs w:val="36"/>
              </w:rPr>
            </w:pPr>
            <w:bookmarkStart w:id="0" w:name="RANGE!A1:H7"/>
            <w:r>
              <w:rPr>
                <w:rFonts w:hint="eastAsia" w:ascii="华文中宋" w:hAnsi="华文中宋" w:eastAsia="华文中宋" w:cs="宋体"/>
                <w:b/>
                <w:bCs/>
                <w:color w:val="000000"/>
                <w:kern w:val="0"/>
                <w:sz w:val="36"/>
                <w:szCs w:val="36"/>
              </w:rPr>
              <w:t>滁州</w:t>
            </w:r>
            <w:r>
              <w:rPr>
                <w:rFonts w:hint="eastAsia" w:ascii="华文中宋" w:hAnsi="华文中宋" w:eastAsia="华文中宋" w:cs="宋体"/>
                <w:b/>
                <w:bCs/>
                <w:color w:val="000000"/>
                <w:kern w:val="0"/>
                <w:sz w:val="36"/>
                <w:szCs w:val="36"/>
                <w:lang w:eastAsia="zh-CN"/>
              </w:rPr>
              <w:t>经济技术开发区城北新区办事处</w:t>
            </w:r>
            <w:r>
              <w:rPr>
                <w:rFonts w:hint="eastAsia" w:ascii="华文中宋" w:hAnsi="华文中宋" w:eastAsia="华文中宋" w:cs="宋体"/>
                <w:b/>
                <w:bCs/>
                <w:kern w:val="0"/>
                <w:sz w:val="36"/>
                <w:szCs w:val="36"/>
              </w:rPr>
              <w:t>20</w:t>
            </w:r>
            <w:r>
              <w:rPr>
                <w:rFonts w:hint="eastAsia" w:ascii="华文中宋" w:hAnsi="华文中宋" w:eastAsia="华文中宋" w:cs="宋体"/>
                <w:b/>
                <w:bCs/>
                <w:kern w:val="0"/>
                <w:sz w:val="36"/>
                <w:szCs w:val="36"/>
                <w:lang w:val="en-US" w:eastAsia="zh-CN"/>
              </w:rPr>
              <w:t>20</w:t>
            </w:r>
            <w:r>
              <w:rPr>
                <w:rFonts w:hint="eastAsia" w:ascii="华文中宋" w:hAnsi="华文中宋" w:eastAsia="华文中宋" w:cs="宋体"/>
                <w:b/>
                <w:bCs/>
                <w:kern w:val="0"/>
                <w:sz w:val="36"/>
                <w:szCs w:val="36"/>
              </w:rPr>
              <w:t>年部门政府购买服务支出表</w:t>
            </w:r>
            <w:bookmarkEnd w:id="0"/>
          </w:p>
        </w:tc>
      </w:tr>
      <w:tr>
        <w:tblPrEx>
          <w:tblCellMar>
            <w:top w:w="0" w:type="dxa"/>
            <w:left w:w="108" w:type="dxa"/>
            <w:bottom w:w="0" w:type="dxa"/>
            <w:right w:w="108" w:type="dxa"/>
          </w:tblCellMar>
        </w:tblPrEx>
        <w:trPr>
          <w:trHeight w:val="255" w:hRule="atLeast"/>
          <w:jc w:val="center"/>
        </w:trPr>
        <w:tc>
          <w:tcPr>
            <w:tcW w:w="1275" w:type="dxa"/>
            <w:tcBorders>
              <w:top w:val="nil"/>
              <w:left w:val="nil"/>
              <w:bottom w:val="nil"/>
              <w:right w:val="nil"/>
            </w:tcBorders>
            <w:noWrap/>
            <w:vAlign w:val="center"/>
          </w:tcPr>
          <w:p>
            <w:pPr>
              <w:widowControl/>
              <w:jc w:val="left"/>
              <w:rPr>
                <w:rFonts w:ascii="宋体" w:hAnsi="宋体" w:cs="宋体"/>
                <w:kern w:val="0"/>
                <w:sz w:val="20"/>
              </w:rPr>
            </w:pPr>
          </w:p>
        </w:tc>
        <w:tc>
          <w:tcPr>
            <w:tcW w:w="1548"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939"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93"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60" w:type="dxa"/>
            <w:tcBorders>
              <w:top w:val="nil"/>
              <w:left w:val="nil"/>
              <w:bottom w:val="nil"/>
              <w:right w:val="nil"/>
            </w:tcBorders>
            <w:noWrap/>
            <w:vAlign w:val="center"/>
          </w:tcPr>
          <w:p>
            <w:pPr>
              <w:widowControl/>
              <w:jc w:val="left"/>
              <w:rPr>
                <w:rFonts w:ascii="宋体" w:hAnsi="宋体" w:cs="宋体"/>
                <w:b/>
                <w:bCs/>
                <w:kern w:val="0"/>
                <w:sz w:val="36"/>
                <w:szCs w:val="36"/>
              </w:rPr>
            </w:pPr>
          </w:p>
        </w:tc>
        <w:tc>
          <w:tcPr>
            <w:tcW w:w="1227" w:type="dxa"/>
            <w:tcBorders>
              <w:top w:val="nil"/>
              <w:left w:val="nil"/>
              <w:bottom w:val="nil"/>
              <w:right w:val="nil"/>
            </w:tcBorders>
            <w:noWrap/>
            <w:vAlign w:val="bottom"/>
          </w:tcPr>
          <w:p>
            <w:pPr>
              <w:widowControl/>
              <w:jc w:val="left"/>
              <w:rPr>
                <w:rFonts w:ascii="宋体" w:hAnsi="宋体" w:cs="宋体"/>
                <w:kern w:val="0"/>
                <w:sz w:val="18"/>
                <w:szCs w:val="18"/>
              </w:rPr>
            </w:pPr>
          </w:p>
        </w:tc>
        <w:tc>
          <w:tcPr>
            <w:tcW w:w="1293" w:type="dxa"/>
            <w:tcBorders>
              <w:top w:val="nil"/>
              <w:left w:val="nil"/>
              <w:bottom w:val="nil"/>
              <w:right w:val="nil"/>
            </w:tcBorders>
            <w:noWrap/>
            <w:vAlign w:val="center"/>
          </w:tcPr>
          <w:p>
            <w:pPr>
              <w:widowControl/>
              <w:jc w:val="right"/>
              <w:rPr>
                <w:rFonts w:ascii="宋体" w:hAnsi="宋体" w:cs="宋体"/>
                <w:kern w:val="0"/>
                <w:sz w:val="20"/>
              </w:rPr>
            </w:pPr>
            <w:r>
              <w:rPr>
                <w:rFonts w:hint="eastAsia" w:ascii="宋体" w:hAnsi="宋体" w:cs="宋体"/>
                <w:kern w:val="0"/>
                <w:sz w:val="20"/>
              </w:rPr>
              <w:t>单位：万元</w:t>
            </w:r>
          </w:p>
        </w:tc>
      </w:tr>
      <w:tr>
        <w:tblPrEx>
          <w:tblCellMar>
            <w:top w:w="0" w:type="dxa"/>
            <w:left w:w="108" w:type="dxa"/>
            <w:bottom w:w="0" w:type="dxa"/>
            <w:right w:w="108" w:type="dxa"/>
          </w:tblCellMar>
        </w:tblPrEx>
        <w:trPr>
          <w:trHeight w:val="420" w:hRule="atLeast"/>
          <w:jc w:val="center"/>
        </w:trPr>
        <w:tc>
          <w:tcPr>
            <w:tcW w:w="127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支出项目</w:t>
            </w:r>
          </w:p>
        </w:tc>
        <w:tc>
          <w:tcPr>
            <w:tcW w:w="154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购买方式</w:t>
            </w:r>
          </w:p>
        </w:tc>
        <w:tc>
          <w:tcPr>
            <w:tcW w:w="93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购买服务起止时间</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一般公共</w:t>
            </w:r>
            <w:r>
              <w:rPr>
                <w:rFonts w:hint="eastAsia" w:ascii="宋体" w:hAnsi="宋体" w:cs="宋体"/>
                <w:b/>
                <w:bCs/>
                <w:kern w:val="0"/>
                <w:sz w:val="24"/>
              </w:rPr>
              <w:br w:type="textWrapping"/>
            </w:r>
            <w:r>
              <w:rPr>
                <w:rFonts w:hint="eastAsia" w:ascii="宋体" w:hAnsi="宋体" w:cs="宋体"/>
                <w:b/>
                <w:bCs/>
                <w:kern w:val="0"/>
                <w:sz w:val="24"/>
              </w:rPr>
              <w:t>预算</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政府性基金预算</w:t>
            </w:r>
          </w:p>
        </w:tc>
        <w:tc>
          <w:tcPr>
            <w:tcW w:w="12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财政专户管理非税收入</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其他收入</w:t>
            </w:r>
          </w:p>
        </w:tc>
      </w:tr>
      <w:tr>
        <w:tblPrEx>
          <w:tblCellMar>
            <w:top w:w="0" w:type="dxa"/>
            <w:left w:w="108" w:type="dxa"/>
            <w:bottom w:w="0" w:type="dxa"/>
            <w:right w:w="108" w:type="dxa"/>
          </w:tblCellMar>
        </w:tblPrEx>
        <w:trPr>
          <w:trHeight w:val="495" w:hRule="atLeast"/>
          <w:jc w:val="center"/>
        </w:trPr>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54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93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仿宋_GB2312" w:cs="宋体"/>
                <w:kern w:val="0"/>
                <w:sz w:val="24"/>
                <w:szCs w:val="20"/>
                <w:lang w:val="en-US" w:eastAsia="zh-CN" w:bidi="ar-SA"/>
              </w:rPr>
            </w:pPr>
            <w:r>
              <w:rPr>
                <w:rFonts w:hint="eastAsia" w:ascii="宋体" w:hAnsi="宋体" w:eastAsia="宋体" w:cs="宋体"/>
                <w:i w:val="0"/>
                <w:color w:val="000000"/>
                <w:kern w:val="0"/>
                <w:sz w:val="20"/>
                <w:szCs w:val="20"/>
                <w:u w:val="none"/>
                <w:lang w:val="en-US" w:eastAsia="zh-CN" w:bidi="ar"/>
              </w:rPr>
              <w:t>07</w:t>
            </w:r>
          </w:p>
        </w:tc>
        <w:tc>
          <w:tcPr>
            <w:tcW w:w="15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仿宋_GB2312" w:cs="宋体"/>
                <w:kern w:val="0"/>
                <w:sz w:val="24"/>
                <w:szCs w:val="20"/>
                <w:lang w:val="en-US" w:eastAsia="zh-CN" w:bidi="ar-SA"/>
              </w:rPr>
            </w:pPr>
            <w:r>
              <w:rPr>
                <w:rFonts w:hint="eastAsia" w:ascii="宋体" w:hAnsi="宋体" w:eastAsia="宋体" w:cs="宋体"/>
                <w:i w:val="0"/>
                <w:color w:val="000000"/>
                <w:kern w:val="0"/>
                <w:sz w:val="20"/>
                <w:szCs w:val="20"/>
                <w:u w:val="none"/>
                <w:lang w:val="en-US" w:eastAsia="zh-CN" w:bidi="ar"/>
              </w:rPr>
              <w:t>计划生育事务</w:t>
            </w:r>
          </w:p>
        </w:tc>
        <w:tc>
          <w:tcPr>
            <w:tcW w:w="939"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p>
        </w:tc>
        <w:tc>
          <w:tcPr>
            <w:tcW w:w="1293"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p>
        </w:tc>
        <w:tc>
          <w:tcPr>
            <w:tcW w:w="1260" w:type="dxa"/>
            <w:tcBorders>
              <w:top w:val="nil"/>
              <w:left w:val="nil"/>
              <w:bottom w:val="single" w:color="auto" w:sz="4" w:space="0"/>
              <w:right w:val="single" w:color="auto" w:sz="4" w:space="0"/>
            </w:tcBorders>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仿宋_GB2312" w:cs="宋体"/>
                <w:kern w:val="0"/>
                <w:sz w:val="24"/>
                <w:szCs w:val="20"/>
                <w:lang w:val="en-US" w:eastAsia="zh-CN" w:bidi="ar-SA"/>
              </w:rPr>
            </w:pPr>
            <w:r>
              <w:rPr>
                <w:rFonts w:hint="eastAsia" w:ascii="宋体" w:hAnsi="宋体" w:eastAsia="宋体" w:cs="宋体"/>
                <w:i w:val="0"/>
                <w:color w:val="000000"/>
                <w:kern w:val="0"/>
                <w:sz w:val="20"/>
                <w:szCs w:val="20"/>
                <w:u w:val="none"/>
                <w:lang w:val="en-US" w:eastAsia="zh-CN" w:bidi="ar"/>
              </w:rPr>
              <w:t>2100717</w:t>
            </w:r>
          </w:p>
        </w:tc>
        <w:tc>
          <w:tcPr>
            <w:tcW w:w="1548" w:type="dxa"/>
            <w:tcBorders>
              <w:top w:val="nil"/>
              <w:left w:val="nil"/>
              <w:bottom w:val="single" w:color="auto" w:sz="4" w:space="0"/>
              <w:right w:val="single" w:color="auto" w:sz="4" w:space="0"/>
            </w:tcBorders>
            <w:noWrap/>
            <w:vAlign w:val="center"/>
          </w:tcPr>
          <w:p>
            <w:pPr>
              <w:keepNext w:val="0"/>
              <w:keepLines w:val="0"/>
              <w:widowControl/>
              <w:suppressLineNumbers w:val="0"/>
              <w:jc w:val="both"/>
              <w:textAlignment w:val="center"/>
              <w:rPr>
                <w:rFonts w:hint="eastAsia" w:ascii="宋体" w:hAnsi="宋体" w:eastAsia="仿宋_GB2312" w:cs="宋体"/>
                <w:kern w:val="0"/>
                <w:sz w:val="24"/>
                <w:szCs w:val="20"/>
                <w:lang w:val="en-US" w:eastAsia="zh-CN" w:bidi="ar-SA"/>
              </w:rPr>
            </w:pPr>
            <w:r>
              <w:rPr>
                <w:rFonts w:hint="eastAsia" w:ascii="宋体" w:hAnsi="宋体" w:eastAsia="宋体" w:cs="宋体"/>
                <w:i w:val="0"/>
                <w:color w:val="000000"/>
                <w:kern w:val="0"/>
                <w:sz w:val="20"/>
                <w:szCs w:val="20"/>
                <w:u w:val="none"/>
                <w:lang w:val="en-US" w:eastAsia="zh-CN" w:bidi="ar"/>
              </w:rPr>
              <w:t>计划生育服务</w:t>
            </w:r>
          </w:p>
        </w:tc>
        <w:tc>
          <w:tcPr>
            <w:tcW w:w="939" w:type="dxa"/>
            <w:tcBorders>
              <w:top w:val="nil"/>
              <w:left w:val="nil"/>
              <w:bottom w:val="single" w:color="auto" w:sz="4" w:space="0"/>
              <w:right w:val="single" w:color="auto" w:sz="4" w:space="0"/>
            </w:tcBorders>
            <w:noWrap/>
            <w:vAlign w:val="bottom"/>
          </w:tcPr>
          <w:p>
            <w:pPr>
              <w:widowControl/>
              <w:jc w:val="center"/>
              <w:rPr>
                <w:rFonts w:ascii="宋体" w:hAnsi="宋体" w:cs="宋体"/>
                <w:kern w:val="0"/>
                <w:sz w:val="18"/>
                <w:szCs w:val="18"/>
              </w:rPr>
            </w:pPr>
          </w:p>
        </w:tc>
        <w:tc>
          <w:tcPr>
            <w:tcW w:w="1260" w:type="dxa"/>
            <w:tcBorders>
              <w:top w:val="nil"/>
              <w:left w:val="nil"/>
              <w:bottom w:val="single" w:color="auto" w:sz="4" w:space="0"/>
              <w:right w:val="single" w:color="auto" w:sz="4" w:space="0"/>
            </w:tcBorders>
            <w:noWrap/>
            <w:vAlign w:val="bottom"/>
          </w:tcPr>
          <w:p>
            <w:pPr>
              <w:widowControl/>
              <w:jc w:val="center"/>
              <w:rPr>
                <w:rFonts w:hint="default" w:ascii="宋体" w:hAnsi="宋体" w:eastAsia="仿宋_GB2312" w:cs="宋体"/>
                <w:kern w:val="0"/>
                <w:sz w:val="18"/>
                <w:szCs w:val="18"/>
                <w:lang w:val="en-US" w:eastAsia="zh-CN"/>
              </w:rPr>
            </w:pPr>
            <w:r>
              <w:rPr>
                <w:rFonts w:hint="eastAsia" w:ascii="宋体" w:hAnsi="宋体" w:cs="宋体"/>
                <w:kern w:val="0"/>
                <w:sz w:val="18"/>
                <w:szCs w:val="18"/>
                <w:lang w:val="en-US" w:eastAsia="zh-CN"/>
              </w:rPr>
              <w:t>20</w:t>
            </w:r>
          </w:p>
        </w:tc>
        <w:tc>
          <w:tcPr>
            <w:tcW w:w="1293" w:type="dxa"/>
            <w:tcBorders>
              <w:top w:val="nil"/>
              <w:left w:val="nil"/>
              <w:bottom w:val="single" w:color="auto" w:sz="4" w:space="0"/>
              <w:right w:val="single" w:color="auto" w:sz="4" w:space="0"/>
            </w:tcBorders>
            <w:noWrap/>
            <w:vAlign w:val="bottom"/>
          </w:tcPr>
          <w:p>
            <w:pPr>
              <w:widowControl/>
              <w:jc w:val="center"/>
              <w:rPr>
                <w:rFonts w:hint="default" w:ascii="宋体" w:hAnsi="宋体" w:eastAsia="仿宋_GB2312" w:cs="宋体"/>
                <w:kern w:val="0"/>
                <w:sz w:val="18"/>
                <w:szCs w:val="18"/>
                <w:lang w:val="en-US" w:eastAsia="zh-CN"/>
              </w:rPr>
            </w:pPr>
            <w:r>
              <w:rPr>
                <w:rFonts w:hint="eastAsia" w:ascii="宋体" w:hAnsi="宋体" w:cs="宋体"/>
                <w:kern w:val="0"/>
                <w:sz w:val="18"/>
                <w:szCs w:val="18"/>
                <w:lang w:val="en-US" w:eastAsia="zh-CN"/>
              </w:rPr>
              <w:t>20</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eastAsia" w:ascii="宋体" w:hAnsi="宋体" w:eastAsia="仿宋_GB2312" w:cs="宋体"/>
                <w:kern w:val="0"/>
                <w:sz w:val="24"/>
                <w:szCs w:val="20"/>
                <w:lang w:val="en-US" w:eastAsia="zh-CN" w:bidi="ar-SA"/>
              </w:rPr>
            </w:pPr>
            <w:r>
              <w:rPr>
                <w:rFonts w:hint="eastAsia" w:ascii="宋体" w:hAnsi="宋体" w:eastAsia="宋体" w:cs="宋体"/>
                <w:i w:val="0"/>
                <w:color w:val="000000"/>
                <w:kern w:val="0"/>
                <w:sz w:val="20"/>
                <w:szCs w:val="20"/>
                <w:u w:val="none"/>
                <w:lang w:val="en-US" w:eastAsia="zh-CN" w:bidi="ar"/>
              </w:rPr>
              <w:t>2100799</w:t>
            </w:r>
          </w:p>
        </w:tc>
        <w:tc>
          <w:tcPr>
            <w:tcW w:w="1548" w:type="dxa"/>
            <w:tcBorders>
              <w:top w:val="nil"/>
              <w:left w:val="nil"/>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宋体" w:hAnsi="宋体" w:eastAsia="仿宋_GB2312" w:cs="宋体"/>
                <w:kern w:val="0"/>
                <w:sz w:val="24"/>
                <w:szCs w:val="20"/>
                <w:lang w:val="en-US" w:eastAsia="zh-CN" w:bidi="ar-SA"/>
              </w:rPr>
            </w:pPr>
            <w:r>
              <w:rPr>
                <w:rFonts w:hint="eastAsia" w:ascii="宋体" w:hAnsi="宋体" w:eastAsia="宋体" w:cs="宋体"/>
                <w:i w:val="0"/>
                <w:color w:val="000000"/>
                <w:kern w:val="0"/>
                <w:sz w:val="20"/>
                <w:szCs w:val="20"/>
                <w:u w:val="none"/>
                <w:lang w:val="en-US" w:eastAsia="zh-CN" w:bidi="ar"/>
              </w:rPr>
              <w:t>其他计划生育事务支出</w:t>
            </w:r>
          </w:p>
        </w:tc>
        <w:tc>
          <w:tcPr>
            <w:tcW w:w="939" w:type="dxa"/>
            <w:tcBorders>
              <w:top w:val="nil"/>
              <w:left w:val="nil"/>
              <w:bottom w:val="single" w:color="auto" w:sz="4" w:space="0"/>
              <w:right w:val="single" w:color="auto" w:sz="4" w:space="0"/>
            </w:tcBorders>
            <w:noWrap/>
            <w:vAlign w:val="bottom"/>
          </w:tcPr>
          <w:p>
            <w:pPr>
              <w:widowControl/>
              <w:jc w:val="center"/>
              <w:rPr>
                <w:rFonts w:hint="default" w:ascii="宋体" w:hAnsi="宋体" w:eastAsia="仿宋_GB2312" w:cs="宋体"/>
                <w:kern w:val="0"/>
                <w:sz w:val="18"/>
                <w:szCs w:val="18"/>
                <w:lang w:val="en-US" w:eastAsia="zh-CN"/>
              </w:rPr>
            </w:pPr>
            <w:r>
              <w:rPr>
                <w:rFonts w:hint="eastAsia" w:ascii="宋体" w:hAnsi="宋体" w:cs="宋体"/>
                <w:kern w:val="0"/>
                <w:sz w:val="18"/>
                <w:szCs w:val="18"/>
                <w:lang w:val="en-US" w:eastAsia="zh-CN"/>
              </w:rPr>
              <w:t>2020.1-2020.12</w:t>
            </w:r>
          </w:p>
        </w:tc>
        <w:tc>
          <w:tcPr>
            <w:tcW w:w="1260" w:type="dxa"/>
            <w:tcBorders>
              <w:top w:val="nil"/>
              <w:left w:val="nil"/>
              <w:bottom w:val="single" w:color="auto" w:sz="4" w:space="0"/>
              <w:right w:val="single" w:color="auto" w:sz="4" w:space="0"/>
            </w:tcBorders>
            <w:noWrap/>
            <w:vAlign w:val="bottom"/>
          </w:tcPr>
          <w:p>
            <w:pPr>
              <w:widowControl/>
              <w:jc w:val="center"/>
              <w:rPr>
                <w:rFonts w:hint="default" w:ascii="宋体" w:hAnsi="宋体" w:eastAsia="仿宋_GB2312" w:cs="宋体"/>
                <w:kern w:val="0"/>
                <w:sz w:val="18"/>
                <w:szCs w:val="18"/>
                <w:lang w:val="en-US" w:eastAsia="zh-CN"/>
              </w:rPr>
            </w:pPr>
            <w:r>
              <w:rPr>
                <w:rFonts w:hint="eastAsia" w:ascii="宋体" w:hAnsi="宋体" w:cs="宋体"/>
                <w:kern w:val="0"/>
                <w:sz w:val="18"/>
                <w:szCs w:val="18"/>
                <w:lang w:val="en-US" w:eastAsia="zh-CN"/>
              </w:rPr>
              <w:t>20</w:t>
            </w:r>
          </w:p>
        </w:tc>
        <w:tc>
          <w:tcPr>
            <w:tcW w:w="1293" w:type="dxa"/>
            <w:tcBorders>
              <w:top w:val="nil"/>
              <w:left w:val="nil"/>
              <w:bottom w:val="single" w:color="auto" w:sz="4" w:space="0"/>
              <w:right w:val="single" w:color="auto" w:sz="4" w:space="0"/>
            </w:tcBorders>
            <w:noWrap/>
            <w:vAlign w:val="bottom"/>
          </w:tcPr>
          <w:p>
            <w:pPr>
              <w:widowControl/>
              <w:jc w:val="center"/>
              <w:rPr>
                <w:rFonts w:hint="default" w:ascii="宋体" w:hAnsi="宋体" w:eastAsia="仿宋_GB2312" w:cs="宋体"/>
                <w:kern w:val="0"/>
                <w:sz w:val="18"/>
                <w:szCs w:val="18"/>
                <w:lang w:val="en-US" w:eastAsia="zh-CN"/>
              </w:rPr>
            </w:pPr>
            <w:r>
              <w:rPr>
                <w:rFonts w:hint="eastAsia" w:ascii="宋体" w:hAnsi="宋体" w:cs="宋体"/>
                <w:kern w:val="0"/>
                <w:sz w:val="18"/>
                <w:szCs w:val="18"/>
                <w:lang w:val="en-US" w:eastAsia="zh-CN"/>
              </w:rPr>
              <w:t>20</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503" w:hRule="atLeast"/>
          <w:jc w:val="center"/>
        </w:trPr>
        <w:tc>
          <w:tcPr>
            <w:tcW w:w="1275" w:type="dxa"/>
            <w:tcBorders>
              <w:top w:val="nil"/>
              <w:left w:val="single" w:color="auto" w:sz="4" w:space="0"/>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548"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939"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60"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27"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c>
          <w:tcPr>
            <w:tcW w:w="1293" w:type="dxa"/>
            <w:tcBorders>
              <w:top w:val="nil"/>
              <w:left w:val="nil"/>
              <w:bottom w:val="single" w:color="auto" w:sz="4" w:space="0"/>
              <w:right w:val="single" w:color="auto" w:sz="4" w:space="0"/>
            </w:tcBorders>
            <w:noWrap/>
            <w:vAlign w:val="bottom"/>
          </w:tcPr>
          <w:p>
            <w:pPr>
              <w:widowControl/>
              <w:jc w:val="left"/>
              <w:rPr>
                <w:rFonts w:ascii="宋体" w:hAnsi="宋体" w:cs="宋体"/>
                <w:kern w:val="0"/>
                <w:sz w:val="18"/>
                <w:szCs w:val="18"/>
              </w:rPr>
            </w:pPr>
            <w:r>
              <w:rPr>
                <w:rFonts w:hint="eastAsia" w:ascii="宋体" w:hAnsi="宋体" w:cs="宋体"/>
                <w:kern w:val="0"/>
                <w:sz w:val="18"/>
                <w:szCs w:val="18"/>
              </w:rPr>
              <w:t>　</w:t>
            </w:r>
          </w:p>
        </w:tc>
      </w:tr>
    </w:tbl>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jc w:val="center"/>
        <w:rPr>
          <w:rFonts w:ascii="黑体" w:hAnsi="黑体" w:eastAsia="黑体"/>
          <w:bCs/>
          <w:sz w:val="36"/>
          <w:szCs w:val="36"/>
        </w:rPr>
      </w:pPr>
    </w:p>
    <w:p>
      <w:pPr>
        <w:pStyle w:val="7"/>
        <w:adjustRightInd w:val="0"/>
        <w:snapToGrid w:val="0"/>
        <w:spacing w:before="0" w:beforeAutospacing="0" w:after="0" w:afterAutospacing="0" w:line="360" w:lineRule="auto"/>
        <w:rPr>
          <w:rFonts w:ascii="黑体" w:hAnsi="黑体" w:eastAsia="黑体"/>
          <w:bCs/>
          <w:sz w:val="36"/>
          <w:szCs w:val="36"/>
        </w:rPr>
      </w:pPr>
    </w:p>
    <w:p>
      <w:pPr>
        <w:pStyle w:val="7"/>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 20</w:t>
      </w:r>
      <w:r>
        <w:rPr>
          <w:rFonts w:hint="eastAsia" w:ascii="黑体" w:hAnsi="黑体" w:eastAsia="黑体"/>
          <w:bCs/>
          <w:sz w:val="36"/>
          <w:szCs w:val="36"/>
          <w:lang w:val="en-US" w:eastAsia="zh-CN"/>
        </w:rPr>
        <w:t>20</w:t>
      </w:r>
      <w:r>
        <w:rPr>
          <w:rFonts w:hint="eastAsia" w:ascii="黑体" w:hAnsi="黑体" w:eastAsia="黑体"/>
          <w:bCs/>
          <w:sz w:val="36"/>
          <w:szCs w:val="36"/>
        </w:rPr>
        <w:t>年部门预算情况说明</w:t>
      </w:r>
    </w:p>
    <w:p>
      <w:pPr>
        <w:pStyle w:val="7"/>
        <w:adjustRightInd w:val="0"/>
        <w:snapToGrid w:val="0"/>
        <w:spacing w:before="0" w:beforeAutospacing="0" w:after="0" w:afterAutospacing="0" w:line="600" w:lineRule="exact"/>
        <w:rPr>
          <w:rFonts w:ascii="黑体" w:hAnsi="黑体" w:eastAsia="黑体"/>
          <w:bCs/>
          <w:sz w:val="32"/>
          <w:szCs w:val="32"/>
        </w:rPr>
      </w:pPr>
    </w:p>
    <w:p>
      <w:pPr>
        <w:pStyle w:val="7"/>
        <w:adjustRightInd w:val="0"/>
        <w:snapToGrid w:val="0"/>
        <w:spacing w:before="0" w:beforeAutospacing="0" w:after="0" w:afterAutospacing="0" w:line="600" w:lineRule="exact"/>
        <w:ind w:firstLine="640" w:firstLineChars="200"/>
        <w:rPr>
          <w:rFonts w:ascii="黑体" w:hAnsi="黑体" w:eastAsia="黑体"/>
          <w:bCs/>
          <w:sz w:val="32"/>
          <w:szCs w:val="32"/>
        </w:rPr>
      </w:pPr>
      <w:r>
        <w:rPr>
          <w:rFonts w:hint="eastAsia" w:ascii="黑体" w:hAnsi="黑体" w:eastAsia="黑体"/>
          <w:bCs/>
          <w:sz w:val="32"/>
          <w:szCs w:val="32"/>
        </w:rPr>
        <w:t>一、关于20</w:t>
      </w:r>
      <w:r>
        <w:rPr>
          <w:rFonts w:hint="eastAsia" w:ascii="黑体" w:hAnsi="黑体" w:eastAsia="黑体"/>
          <w:bCs/>
          <w:sz w:val="32"/>
          <w:szCs w:val="32"/>
          <w:lang w:val="en-US" w:eastAsia="zh-CN"/>
        </w:rPr>
        <w:t>20</w:t>
      </w:r>
      <w:r>
        <w:rPr>
          <w:rFonts w:hint="eastAsia" w:ascii="黑体" w:hAnsi="黑体" w:eastAsia="黑体"/>
          <w:bCs/>
          <w:sz w:val="32"/>
          <w:szCs w:val="32"/>
        </w:rPr>
        <w:t>年财政拨款收支预算总体情况说明</w:t>
      </w:r>
    </w:p>
    <w:p>
      <w:pPr>
        <w:pStyle w:val="7"/>
        <w:adjustRightInd w:val="0"/>
        <w:snapToGrid w:val="0"/>
        <w:spacing w:before="0" w:beforeAutospacing="0" w:after="0" w:afterAutospacing="0" w:line="600" w:lineRule="exact"/>
        <w:ind w:firstLine="640" w:firstLineChars="200"/>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滁州经济技术开发区城北新区办事处</w:t>
      </w:r>
      <w:r>
        <w:rPr>
          <w:rFonts w:hint="eastAsia" w:ascii="仿宋_GB2312" w:hAnsi="仿宋" w:eastAsia="仿宋_GB2312" w:cs="Times New Roman"/>
          <w:kern w:val="2"/>
          <w:sz w:val="32"/>
          <w:szCs w:val="32"/>
        </w:rPr>
        <w:t>20</w:t>
      </w:r>
      <w:r>
        <w:rPr>
          <w:rFonts w:hint="eastAsia" w:ascii="仿宋_GB2312" w:hAnsi="仿宋" w:eastAsia="仿宋_GB2312" w:cs="Times New Roman"/>
          <w:kern w:val="2"/>
          <w:sz w:val="32"/>
          <w:szCs w:val="32"/>
          <w:lang w:val="en-US" w:eastAsia="zh-CN"/>
        </w:rPr>
        <w:t>20</w:t>
      </w:r>
      <w:r>
        <w:rPr>
          <w:rFonts w:hint="eastAsia" w:ascii="仿宋_GB2312" w:hAnsi="仿宋" w:eastAsia="仿宋_GB2312" w:cs="Times New Roman"/>
          <w:kern w:val="2"/>
          <w:sz w:val="32"/>
          <w:szCs w:val="32"/>
        </w:rPr>
        <w:t>年财政拨款收支预算</w:t>
      </w:r>
      <w:r>
        <w:rPr>
          <w:rFonts w:hint="eastAsia" w:ascii="仿宋_GB2312" w:hAnsi="仿宋" w:eastAsia="仿宋_GB2312"/>
          <w:sz w:val="32"/>
          <w:szCs w:val="32"/>
          <w:lang w:val="en-US" w:eastAsia="zh-CN"/>
        </w:rPr>
        <w:t>3115.3</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eastAsia="zh-CN"/>
        </w:rPr>
        <w:t>（含上年结余</w:t>
      </w:r>
      <w:r>
        <w:rPr>
          <w:rFonts w:hint="eastAsia" w:ascii="仿宋_GB2312" w:hAnsi="仿宋" w:eastAsia="仿宋_GB2312" w:cs="Times New Roman"/>
          <w:kern w:val="2"/>
          <w:sz w:val="32"/>
          <w:szCs w:val="32"/>
          <w:lang w:val="en-US" w:eastAsia="zh-CN"/>
        </w:rPr>
        <w:t>50.94万元）</w:t>
      </w:r>
      <w:r>
        <w:rPr>
          <w:rFonts w:hint="eastAsia" w:ascii="仿宋_GB2312" w:hAnsi="仿宋" w:eastAsia="仿宋_GB2312" w:cs="Times New Roman"/>
          <w:kern w:val="2"/>
          <w:sz w:val="32"/>
          <w:szCs w:val="32"/>
        </w:rPr>
        <w:t>。收入按资金来源分为：一般公共预算拨款</w:t>
      </w:r>
      <w:r>
        <w:rPr>
          <w:rFonts w:hint="eastAsia" w:ascii="仿宋_GB2312" w:hAnsi="仿宋" w:eastAsia="仿宋_GB2312" w:cs="Times New Roman"/>
          <w:kern w:val="2"/>
          <w:sz w:val="32"/>
          <w:szCs w:val="32"/>
          <w:lang w:val="en-US" w:eastAsia="zh-CN"/>
        </w:rPr>
        <w:t>3115.3</w:t>
      </w:r>
      <w:r>
        <w:rPr>
          <w:rFonts w:hint="eastAsia" w:ascii="仿宋_GB2312" w:hAnsi="仿宋" w:eastAsia="仿宋_GB2312" w:cs="Times New Roman"/>
          <w:kern w:val="2"/>
          <w:sz w:val="32"/>
          <w:szCs w:val="32"/>
        </w:rPr>
        <w:t>万元；按资金年度分为：当年财政拨款收入</w:t>
      </w:r>
      <w:r>
        <w:rPr>
          <w:rFonts w:hint="eastAsia" w:ascii="仿宋_GB2312" w:hAnsi="仿宋" w:eastAsia="仿宋_GB2312" w:cs="Times New Roman"/>
          <w:kern w:val="2"/>
          <w:sz w:val="32"/>
          <w:szCs w:val="32"/>
          <w:lang w:val="en-US" w:eastAsia="zh-CN"/>
        </w:rPr>
        <w:t>3064.36</w:t>
      </w:r>
      <w:r>
        <w:rPr>
          <w:rFonts w:hint="eastAsia" w:ascii="仿宋_GB2312" w:hAnsi="仿宋" w:eastAsia="仿宋_GB2312" w:cs="Times New Roman"/>
          <w:kern w:val="2"/>
          <w:sz w:val="32"/>
          <w:szCs w:val="32"/>
        </w:rPr>
        <w:t>万元，上年结转</w:t>
      </w:r>
      <w:r>
        <w:rPr>
          <w:rFonts w:hint="eastAsia" w:ascii="仿宋_GB2312" w:hAnsi="仿宋" w:eastAsia="仿宋_GB2312" w:cs="Times New Roman"/>
          <w:kern w:val="2"/>
          <w:sz w:val="32"/>
          <w:szCs w:val="32"/>
          <w:lang w:val="en-US" w:eastAsia="zh-CN"/>
        </w:rPr>
        <w:t>50.94</w:t>
      </w:r>
      <w:r>
        <w:rPr>
          <w:rFonts w:hint="eastAsia" w:ascii="仿宋_GB2312" w:hAnsi="仿宋" w:eastAsia="仿宋_GB2312" w:cs="Times New Roman"/>
          <w:kern w:val="2"/>
          <w:sz w:val="32"/>
          <w:szCs w:val="32"/>
        </w:rPr>
        <w:t>万元。支出按功能分类分为：一般公共服务支出</w:t>
      </w:r>
      <w:r>
        <w:rPr>
          <w:rFonts w:hint="eastAsia" w:ascii="仿宋_GB2312" w:hAnsi="仿宋" w:eastAsia="仿宋_GB2312" w:cs="Times New Roman"/>
          <w:kern w:val="2"/>
          <w:sz w:val="32"/>
          <w:szCs w:val="32"/>
          <w:lang w:val="en-US" w:eastAsia="zh-CN"/>
        </w:rPr>
        <w:t>101.65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3.26</w:t>
      </w:r>
      <w:r>
        <w:rPr>
          <w:rFonts w:hint="eastAsia" w:ascii="仿宋_GB2312" w:hAnsi="仿宋" w:eastAsia="仿宋_GB2312" w:cs="Times New Roman"/>
          <w:kern w:val="2"/>
          <w:sz w:val="32"/>
          <w:szCs w:val="32"/>
        </w:rPr>
        <w:t>%；国防支出</w:t>
      </w:r>
      <w:r>
        <w:rPr>
          <w:rFonts w:hint="eastAsia" w:ascii="仿宋_GB2312" w:hAnsi="仿宋" w:eastAsia="仿宋_GB2312" w:cs="Times New Roman"/>
          <w:kern w:val="2"/>
          <w:sz w:val="32"/>
          <w:szCs w:val="32"/>
          <w:lang w:val="en-US" w:eastAsia="zh-CN"/>
        </w:rPr>
        <w:t>2.65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09</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文化体育与传媒</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8.11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0.26</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377.49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12.12</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499.83</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16.04</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节能环保</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21.26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0.68</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城乡社区</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2077.6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66.69</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农林水</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17.7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0.57</w:t>
      </w:r>
      <w:r>
        <w:rPr>
          <w:rFonts w:hint="eastAsia" w:ascii="仿宋_GB2312" w:hAnsi="仿宋" w:eastAsia="仿宋_GB2312" w:cs="Times New Roman"/>
          <w:kern w:val="2"/>
          <w:sz w:val="32"/>
          <w:szCs w:val="32"/>
        </w:rPr>
        <w:t>%。</w:t>
      </w:r>
    </w:p>
    <w:p>
      <w:pPr>
        <w:pStyle w:val="7"/>
        <w:adjustRightInd w:val="0"/>
        <w:snapToGrid w:val="0"/>
        <w:spacing w:before="0" w:beforeAutospacing="0" w:after="0" w:afterAutospacing="0" w:line="600" w:lineRule="exact"/>
        <w:ind w:firstLine="640" w:firstLineChars="200"/>
        <w:rPr>
          <w:rFonts w:ascii="黑体" w:hAnsi="仿宋" w:eastAsia="黑体" w:cs="Times New Roman"/>
          <w:kern w:val="2"/>
          <w:sz w:val="32"/>
          <w:szCs w:val="32"/>
        </w:rPr>
      </w:pPr>
      <w:r>
        <w:rPr>
          <w:rFonts w:hint="eastAsia" w:ascii="黑体" w:hAnsi="仿宋" w:eastAsia="黑体" w:cs="Times New Roman"/>
          <w:kern w:val="2"/>
          <w:sz w:val="32"/>
          <w:szCs w:val="32"/>
        </w:rPr>
        <w:t>二、关于20</w:t>
      </w:r>
      <w:r>
        <w:rPr>
          <w:rFonts w:hint="eastAsia" w:ascii="黑体" w:hAnsi="仿宋" w:eastAsia="黑体" w:cs="Times New Roman"/>
          <w:kern w:val="2"/>
          <w:sz w:val="32"/>
          <w:szCs w:val="32"/>
          <w:lang w:val="en-US" w:eastAsia="zh-CN"/>
        </w:rPr>
        <w:t>20</w:t>
      </w:r>
      <w:r>
        <w:rPr>
          <w:rFonts w:hint="eastAsia" w:ascii="黑体" w:hAnsi="仿宋" w:eastAsia="黑体" w:cs="Times New Roman"/>
          <w:kern w:val="2"/>
          <w:sz w:val="32"/>
          <w:szCs w:val="32"/>
        </w:rPr>
        <w:t>年一般公共预算拨款情况说明</w:t>
      </w:r>
    </w:p>
    <w:p>
      <w:pPr>
        <w:pStyle w:val="7"/>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（一）一般公共预算拨款规模变化情况。</w:t>
      </w:r>
    </w:p>
    <w:p>
      <w:pPr>
        <w:pStyle w:val="7"/>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eastAsia="zh-CN"/>
        </w:rPr>
        <w:t>滁州经济技术开发区城北新区办事处</w:t>
      </w:r>
      <w:r>
        <w:rPr>
          <w:rFonts w:hint="eastAsia" w:ascii="仿宋_GB2312" w:hAnsi="仿宋" w:eastAsia="仿宋_GB2312" w:cs="Times New Roman"/>
          <w:kern w:val="2"/>
          <w:sz w:val="32"/>
          <w:szCs w:val="32"/>
        </w:rPr>
        <w:t>20</w:t>
      </w:r>
      <w:r>
        <w:rPr>
          <w:rFonts w:hint="eastAsia" w:ascii="仿宋_GB2312" w:hAnsi="仿宋" w:eastAsia="仿宋_GB2312" w:cs="Times New Roman"/>
          <w:kern w:val="2"/>
          <w:sz w:val="32"/>
          <w:szCs w:val="32"/>
          <w:lang w:val="en-US" w:eastAsia="zh-CN"/>
        </w:rPr>
        <w:t>20</w:t>
      </w:r>
      <w:r>
        <w:rPr>
          <w:rFonts w:hint="eastAsia" w:ascii="仿宋_GB2312" w:hAnsi="仿宋" w:eastAsia="仿宋_GB2312" w:cs="Times New Roman"/>
          <w:kern w:val="2"/>
          <w:sz w:val="32"/>
          <w:szCs w:val="32"/>
        </w:rPr>
        <w:t>年一般公共预算拨款</w:t>
      </w:r>
      <w:r>
        <w:rPr>
          <w:rFonts w:hint="eastAsia" w:ascii="仿宋_GB2312" w:hAnsi="仿宋" w:eastAsia="仿宋_GB2312"/>
          <w:sz w:val="32"/>
          <w:szCs w:val="32"/>
          <w:lang w:val="en-US" w:eastAsia="zh-CN"/>
        </w:rPr>
        <w:t>3115.3</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eastAsia="zh-CN"/>
        </w:rPr>
        <w:t>（含上年结余</w:t>
      </w:r>
      <w:r>
        <w:rPr>
          <w:rFonts w:hint="eastAsia" w:ascii="仿宋_GB2312" w:hAnsi="仿宋" w:eastAsia="仿宋_GB2312" w:cs="Times New Roman"/>
          <w:kern w:val="2"/>
          <w:sz w:val="32"/>
          <w:szCs w:val="32"/>
          <w:lang w:val="en-US" w:eastAsia="zh-CN"/>
        </w:rPr>
        <w:t>50.94万元）</w:t>
      </w:r>
      <w:r>
        <w:rPr>
          <w:rFonts w:hint="eastAsia" w:ascii="仿宋_GB2312" w:hAnsi="仿宋" w:eastAsia="仿宋_GB2312" w:cs="Times New Roman"/>
          <w:kern w:val="2"/>
          <w:sz w:val="32"/>
          <w:szCs w:val="32"/>
        </w:rPr>
        <w:t>，比201</w:t>
      </w:r>
      <w:r>
        <w:rPr>
          <w:rFonts w:hint="eastAsia" w:ascii="仿宋_GB2312" w:hAnsi="仿宋" w:eastAsia="仿宋_GB2312" w:cs="Times New Roman"/>
          <w:kern w:val="2"/>
          <w:sz w:val="32"/>
          <w:szCs w:val="32"/>
          <w:lang w:val="en-US" w:eastAsia="zh-CN"/>
        </w:rPr>
        <w:t>9</w:t>
      </w:r>
      <w:r>
        <w:rPr>
          <w:rFonts w:hint="eastAsia" w:ascii="仿宋_GB2312" w:hAnsi="仿宋" w:eastAsia="仿宋_GB2312" w:cs="Times New Roman"/>
          <w:kern w:val="2"/>
          <w:sz w:val="32"/>
          <w:szCs w:val="32"/>
        </w:rPr>
        <w:t>年预算拨款</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1845.76</w:t>
      </w:r>
      <w:r>
        <w:rPr>
          <w:rFonts w:hint="eastAsia" w:ascii="仿宋_GB2312" w:hAnsi="仿宋" w:eastAsia="仿宋_GB2312" w:cs="Times New Roman"/>
          <w:kern w:val="2"/>
          <w:sz w:val="32"/>
          <w:szCs w:val="32"/>
        </w:rPr>
        <w:t>万元，</w:t>
      </w:r>
      <w:r>
        <w:rPr>
          <w:rFonts w:hint="eastAsia" w:ascii="仿宋_GB2312" w:hAnsi="仿宋" w:eastAsia="仿宋_GB2312" w:cs="Times New Roman"/>
          <w:kern w:val="2"/>
          <w:sz w:val="32"/>
          <w:szCs w:val="32"/>
          <w:lang w:eastAsia="zh-CN"/>
        </w:rPr>
        <w:t>减少</w:t>
      </w:r>
      <w:r>
        <w:rPr>
          <w:rFonts w:hint="eastAsia" w:ascii="仿宋_GB2312" w:hAnsi="仿宋" w:eastAsia="仿宋_GB2312" w:cs="Times New Roman"/>
          <w:kern w:val="2"/>
          <w:sz w:val="32"/>
          <w:szCs w:val="32"/>
          <w:lang w:val="en-US" w:eastAsia="zh-CN"/>
        </w:rPr>
        <w:t>37</w:t>
      </w:r>
      <w:r>
        <w:rPr>
          <w:rFonts w:hint="eastAsia" w:ascii="仿宋_GB2312" w:hAnsi="仿宋" w:eastAsia="仿宋_GB2312" w:cs="Times New Roman"/>
          <w:kern w:val="2"/>
          <w:sz w:val="32"/>
          <w:szCs w:val="32"/>
        </w:rPr>
        <w:t>%，主要原因：</w:t>
      </w:r>
      <w:r>
        <w:rPr>
          <w:rFonts w:hint="eastAsia" w:ascii="仿宋_GB2312" w:hAnsi="仿宋" w:eastAsia="仿宋_GB2312" w:cs="Times New Roman"/>
          <w:kern w:val="2"/>
          <w:sz w:val="32"/>
          <w:szCs w:val="32"/>
          <w:lang w:eastAsia="zh-CN"/>
        </w:rPr>
        <w:t>减少其他城乡社区支出</w:t>
      </w:r>
      <w:r>
        <w:rPr>
          <w:rFonts w:hint="eastAsia" w:ascii="仿宋_GB2312" w:hAnsi="仿宋" w:eastAsia="仿宋_GB2312" w:cs="Times New Roman"/>
          <w:kern w:val="2"/>
          <w:sz w:val="32"/>
          <w:szCs w:val="32"/>
        </w:rPr>
        <w:t>。</w:t>
      </w:r>
    </w:p>
    <w:p>
      <w:pPr>
        <w:pStyle w:val="7"/>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一般公共预算拨款结构情况。</w:t>
      </w:r>
    </w:p>
    <w:p>
      <w:pPr>
        <w:adjustRightInd w:val="0"/>
        <w:snapToGrid w:val="0"/>
        <w:spacing w:line="600" w:lineRule="exact"/>
        <w:ind w:firstLine="640" w:firstLineChars="200"/>
        <w:rPr>
          <w:rFonts w:hint="eastAsia" w:ascii="仿宋_GB2312" w:hAnsi="仿宋" w:eastAsia="仿宋_GB2312" w:cs="Times New Roman"/>
          <w:kern w:val="2"/>
          <w:sz w:val="32"/>
          <w:szCs w:val="32"/>
        </w:rPr>
      </w:pPr>
      <w:r>
        <w:rPr>
          <w:rFonts w:hint="eastAsia" w:ascii="仿宋_GB2312" w:hAnsi="仿宋" w:eastAsia="仿宋_GB2312" w:cs="Times New Roman"/>
          <w:kern w:val="2"/>
          <w:sz w:val="32"/>
          <w:szCs w:val="32"/>
        </w:rPr>
        <w:t>一般公共服务支出</w:t>
      </w:r>
      <w:r>
        <w:rPr>
          <w:rFonts w:hint="eastAsia" w:ascii="仿宋_GB2312" w:hAnsi="仿宋" w:cs="Times New Roman"/>
          <w:kern w:val="2"/>
          <w:sz w:val="32"/>
          <w:szCs w:val="32"/>
          <w:lang w:val="en-US" w:eastAsia="zh-CN"/>
        </w:rPr>
        <w:t>101.65</w:t>
      </w:r>
      <w:r>
        <w:rPr>
          <w:rFonts w:hint="eastAsia" w:ascii="仿宋_GB2312" w:hAnsi="仿宋" w:eastAsia="仿宋_GB2312" w:cs="Times New Roman"/>
          <w:kern w:val="2"/>
          <w:sz w:val="32"/>
          <w:szCs w:val="32"/>
        </w:rPr>
        <w:t>万元，占</w:t>
      </w:r>
      <w:r>
        <w:rPr>
          <w:rFonts w:hint="eastAsia" w:ascii="仿宋_GB2312" w:hAnsi="仿宋" w:cs="Times New Roman"/>
          <w:kern w:val="2"/>
          <w:sz w:val="32"/>
          <w:szCs w:val="32"/>
          <w:lang w:val="en-US" w:eastAsia="zh-CN"/>
        </w:rPr>
        <w:t>3.26</w:t>
      </w:r>
      <w:r>
        <w:rPr>
          <w:rFonts w:hint="eastAsia" w:ascii="仿宋_GB2312" w:hAnsi="仿宋" w:eastAsia="仿宋_GB2312" w:cs="Times New Roman"/>
          <w:kern w:val="2"/>
          <w:sz w:val="32"/>
          <w:szCs w:val="32"/>
        </w:rPr>
        <w:t>%；国防支出</w:t>
      </w:r>
      <w:r>
        <w:rPr>
          <w:rFonts w:hint="eastAsia" w:ascii="仿宋_GB2312" w:hAnsi="仿宋" w:eastAsia="仿宋_GB2312" w:cs="Times New Roman"/>
          <w:kern w:val="2"/>
          <w:sz w:val="32"/>
          <w:szCs w:val="32"/>
          <w:lang w:val="en-US" w:eastAsia="zh-CN"/>
        </w:rPr>
        <w:t>2.65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val="en-US" w:eastAsia="zh-CN"/>
        </w:rPr>
        <w:t>09</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文化体育与传媒</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8.11</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0.26</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377.49</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12.12</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499.83</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16.04</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节能环保</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21.26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0.68</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城乡社区</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2077.6</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66.69</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农林水</w:t>
      </w:r>
      <w:r>
        <w:rPr>
          <w:rFonts w:hint="eastAsia" w:ascii="仿宋_GB2312" w:hAnsi="仿宋" w:eastAsia="仿宋_GB2312" w:cs="Times New Roman"/>
          <w:kern w:val="2"/>
          <w:sz w:val="32"/>
          <w:szCs w:val="32"/>
        </w:rPr>
        <w:t>支出</w:t>
      </w:r>
      <w:r>
        <w:rPr>
          <w:rFonts w:hint="eastAsia" w:ascii="仿宋_GB2312" w:hAnsi="仿宋" w:eastAsia="仿宋_GB2312" w:cs="Times New Roman"/>
          <w:kern w:val="2"/>
          <w:sz w:val="32"/>
          <w:szCs w:val="32"/>
          <w:lang w:val="en-US" w:eastAsia="zh-CN"/>
        </w:rPr>
        <w:t>17.7</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0.57</w:t>
      </w:r>
      <w:r>
        <w:rPr>
          <w:rFonts w:hint="eastAsia" w:ascii="仿宋_GB2312" w:hAnsi="仿宋" w:eastAsia="仿宋_GB2312" w:cs="Times New Roman"/>
          <w:kern w:val="2"/>
          <w:sz w:val="32"/>
          <w:szCs w:val="32"/>
        </w:rPr>
        <w:t>%。</w:t>
      </w:r>
    </w:p>
    <w:p>
      <w:pPr>
        <w:adjustRightInd w:val="0"/>
        <w:snapToGrid w:val="0"/>
        <w:spacing w:line="600" w:lineRule="exact"/>
        <w:ind w:firstLine="643" w:firstLineChars="200"/>
        <w:rPr>
          <w:rFonts w:ascii="楷体_GB2312" w:hAnsi="仿宋" w:eastAsia="楷体_GB2312"/>
          <w:b/>
          <w:szCs w:val="32"/>
        </w:rPr>
      </w:pPr>
      <w:r>
        <w:rPr>
          <w:rFonts w:hint="eastAsia" w:ascii="楷体_GB2312" w:hAnsi="仿宋" w:eastAsia="楷体_GB2312"/>
          <w:b/>
          <w:szCs w:val="32"/>
        </w:rPr>
        <w:t>（三）一般公共预算拨款具体使用情况。</w:t>
      </w:r>
    </w:p>
    <w:p>
      <w:pPr>
        <w:adjustRightInd w:val="0"/>
        <w:snapToGrid w:val="0"/>
        <w:spacing w:line="600" w:lineRule="exact"/>
        <w:ind w:firstLine="643" w:firstLineChars="200"/>
        <w:rPr>
          <w:rFonts w:ascii="仿宋_GB2312" w:hAnsi="仿宋"/>
          <w:szCs w:val="32"/>
        </w:rPr>
      </w:pPr>
      <w:r>
        <w:rPr>
          <w:rFonts w:hint="eastAsia" w:ascii="仿宋_GB2312" w:hAnsi="仿宋"/>
          <w:b/>
          <w:szCs w:val="32"/>
        </w:rPr>
        <w:t>1. 一般公共服务支出（类） 政府办公厅（室）及相关机构事务（款）行政运行（项）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5.6</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持平</w:t>
      </w:r>
      <w:r>
        <w:rPr>
          <w:rFonts w:hint="eastAsia" w:ascii="仿宋_GB2312" w:hAnsi="仿宋"/>
          <w:szCs w:val="32"/>
        </w:rPr>
        <w:t>。</w:t>
      </w:r>
    </w:p>
    <w:p>
      <w:pPr>
        <w:adjustRightInd w:val="0"/>
        <w:snapToGrid w:val="0"/>
        <w:spacing w:line="600" w:lineRule="exact"/>
        <w:ind w:firstLine="643" w:firstLineChars="200"/>
        <w:rPr>
          <w:rFonts w:ascii="仿宋_GB2312" w:hAnsi="仿宋"/>
          <w:szCs w:val="32"/>
        </w:rPr>
      </w:pPr>
      <w:r>
        <w:rPr>
          <w:rFonts w:hint="eastAsia" w:ascii="仿宋_GB2312" w:hAnsi="仿宋"/>
          <w:b/>
          <w:szCs w:val="32"/>
        </w:rPr>
        <w:t>2.一般公共服务支出（类）纪检监察事务（款）其他纪检监察事务支出（项）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10</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w:t>
      </w:r>
      <w:r>
        <w:rPr>
          <w:rFonts w:hint="eastAsia" w:ascii="仿宋_GB2312" w:hAnsi="仿宋"/>
          <w:szCs w:val="32"/>
          <w:lang w:val="en-US" w:eastAsia="zh-CN"/>
        </w:rPr>
        <w:t>19</w:t>
      </w:r>
      <w:r>
        <w:rPr>
          <w:rFonts w:hint="eastAsia" w:ascii="仿宋_GB2312" w:hAnsi="仿宋"/>
          <w:szCs w:val="32"/>
        </w:rPr>
        <w:t>年预算</w:t>
      </w:r>
      <w:r>
        <w:rPr>
          <w:rFonts w:hint="eastAsia" w:ascii="仿宋_GB2312" w:hAnsi="仿宋"/>
          <w:szCs w:val="32"/>
          <w:lang w:eastAsia="zh-CN"/>
        </w:rPr>
        <w:t>持平</w:t>
      </w:r>
      <w:r>
        <w:rPr>
          <w:rFonts w:hint="eastAsia" w:ascii="仿宋_GB2312" w:hAnsi="仿宋"/>
          <w:szCs w:val="32"/>
        </w:rPr>
        <w:t>。</w:t>
      </w:r>
    </w:p>
    <w:p>
      <w:pPr>
        <w:adjustRightInd w:val="0"/>
        <w:snapToGrid w:val="0"/>
        <w:spacing w:line="600" w:lineRule="exact"/>
        <w:ind w:firstLine="643" w:firstLineChars="200"/>
        <w:rPr>
          <w:rFonts w:ascii="仿宋_GB2312" w:hAnsi="仿宋"/>
          <w:szCs w:val="32"/>
        </w:rPr>
      </w:pPr>
      <w:r>
        <w:rPr>
          <w:rFonts w:hint="eastAsia" w:ascii="仿宋_GB2312" w:hAnsi="仿宋"/>
          <w:b/>
          <w:szCs w:val="32"/>
        </w:rPr>
        <w:t>3.一般公共服务支出（类） 组织事务（款）一般行政管理事务（项）</w:t>
      </w:r>
      <w:r>
        <w:rPr>
          <w:rFonts w:hint="eastAsia" w:ascii="仿宋_GB2312" w:hAnsi="仿宋"/>
          <w:szCs w:val="32"/>
        </w:rPr>
        <w:t>2</w:t>
      </w:r>
      <w:r>
        <w:rPr>
          <w:rFonts w:hint="eastAsia" w:ascii="仿宋_GB2312" w:hAnsi="仿宋"/>
          <w:szCs w:val="32"/>
          <w:lang w:val="en-US" w:eastAsia="zh-CN"/>
        </w:rPr>
        <w:t>020</w:t>
      </w:r>
      <w:r>
        <w:rPr>
          <w:rFonts w:hint="eastAsia" w:ascii="仿宋_GB2312" w:hAnsi="仿宋"/>
          <w:szCs w:val="32"/>
        </w:rPr>
        <w:t>年预算</w:t>
      </w:r>
      <w:r>
        <w:rPr>
          <w:rFonts w:hint="eastAsia" w:ascii="仿宋_GB2312" w:hAnsi="仿宋"/>
          <w:szCs w:val="32"/>
          <w:lang w:val="en-US" w:eastAsia="zh-CN"/>
        </w:rPr>
        <w:t>95.05</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增加</w:t>
      </w:r>
      <w:r>
        <w:rPr>
          <w:rFonts w:hint="eastAsia" w:ascii="仿宋_GB2312" w:hAnsi="仿宋"/>
          <w:szCs w:val="32"/>
          <w:lang w:val="en-US" w:eastAsia="zh-CN"/>
        </w:rPr>
        <w:t>15.2万</w:t>
      </w:r>
      <w:r>
        <w:rPr>
          <w:rFonts w:hint="eastAsia" w:ascii="仿宋_GB2312" w:hAnsi="仿宋"/>
          <w:szCs w:val="32"/>
        </w:rPr>
        <w:t>元，</w:t>
      </w:r>
      <w:r>
        <w:rPr>
          <w:rFonts w:hint="eastAsia" w:ascii="仿宋_GB2312" w:hAnsi="仿宋"/>
          <w:szCs w:val="32"/>
          <w:lang w:eastAsia="zh-CN"/>
        </w:rPr>
        <w:t>增加</w:t>
      </w:r>
      <w:r>
        <w:rPr>
          <w:rFonts w:hint="eastAsia" w:ascii="仿宋_GB2312" w:hAnsi="仿宋"/>
          <w:szCs w:val="32"/>
          <w:lang w:val="en-US" w:eastAsia="zh-CN"/>
        </w:rPr>
        <w:t>19.04</w:t>
      </w:r>
      <w:r>
        <w:rPr>
          <w:rFonts w:hint="eastAsia" w:ascii="仿宋_GB2312" w:hAnsi="仿宋"/>
          <w:szCs w:val="32"/>
        </w:rPr>
        <w:t>%，</w:t>
      </w:r>
      <w:r>
        <w:rPr>
          <w:rFonts w:hint="eastAsia" w:ascii="仿宋_GB2312" w:hAnsi="仿宋"/>
          <w:szCs w:val="32"/>
          <w:lang w:eastAsia="zh-CN"/>
        </w:rPr>
        <w:t>增加</w:t>
      </w:r>
      <w:r>
        <w:rPr>
          <w:rFonts w:hint="eastAsia" w:ascii="仿宋_GB2312" w:hAnsi="仿宋"/>
          <w:szCs w:val="32"/>
        </w:rPr>
        <w:t>原因主要是</w:t>
      </w:r>
      <w:r>
        <w:rPr>
          <w:rFonts w:hint="eastAsia" w:ascii="仿宋_GB2312" w:hAnsi="仿宋"/>
          <w:szCs w:val="32"/>
          <w:lang w:eastAsia="zh-CN"/>
        </w:rPr>
        <w:t>增加社区服务群众专项经费</w:t>
      </w:r>
      <w:r>
        <w:rPr>
          <w:rFonts w:hint="eastAsia" w:ascii="仿宋_GB2312" w:hAnsi="仿宋"/>
          <w:szCs w:val="32"/>
        </w:rPr>
        <w:t>。</w:t>
      </w:r>
    </w:p>
    <w:p>
      <w:pPr>
        <w:adjustRightInd w:val="0"/>
        <w:snapToGrid w:val="0"/>
        <w:spacing w:line="600" w:lineRule="exact"/>
        <w:ind w:firstLine="643" w:firstLineChars="200"/>
        <w:rPr>
          <w:rFonts w:ascii="仿宋_GB2312" w:hAnsi="仿宋"/>
          <w:szCs w:val="32"/>
        </w:rPr>
      </w:pPr>
      <w:r>
        <w:rPr>
          <w:rFonts w:hint="eastAsia" w:ascii="仿宋_GB2312" w:hAnsi="仿宋"/>
          <w:b/>
          <w:szCs w:val="32"/>
          <w:lang w:val="en-US" w:eastAsia="zh-CN"/>
        </w:rPr>
        <w:t>4.</w:t>
      </w:r>
      <w:r>
        <w:rPr>
          <w:rFonts w:hint="eastAsia" w:ascii="仿宋_GB2312" w:hAnsi="仿宋"/>
          <w:b/>
          <w:szCs w:val="32"/>
        </w:rPr>
        <w:t xml:space="preserve"> 国防支出（类） 国防动员（款）其他国防动员支出（项）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2.65</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持平</w:t>
      </w:r>
      <w:r>
        <w:rPr>
          <w:rFonts w:hint="eastAsia" w:ascii="仿宋_GB2312" w:hAnsi="仿宋"/>
          <w:szCs w:val="32"/>
        </w:rPr>
        <w:t>。</w:t>
      </w:r>
    </w:p>
    <w:p>
      <w:pPr>
        <w:adjustRightInd w:val="0"/>
        <w:snapToGrid w:val="0"/>
        <w:spacing w:line="600" w:lineRule="exact"/>
        <w:ind w:firstLine="643" w:firstLineChars="200"/>
        <w:rPr>
          <w:rFonts w:ascii="仿宋_GB2312" w:hAnsi="仿宋"/>
          <w:szCs w:val="32"/>
        </w:rPr>
      </w:pPr>
      <w:r>
        <w:rPr>
          <w:rFonts w:hint="eastAsia" w:ascii="仿宋_GB2312" w:hAnsi="仿宋"/>
          <w:b/>
          <w:szCs w:val="32"/>
          <w:lang w:val="en-US" w:eastAsia="zh-CN"/>
        </w:rPr>
        <w:t>5</w:t>
      </w:r>
      <w:r>
        <w:rPr>
          <w:rFonts w:hint="eastAsia" w:ascii="仿宋_GB2312" w:hAnsi="仿宋"/>
          <w:b/>
          <w:szCs w:val="32"/>
        </w:rPr>
        <w:t>.文化旅游体育与传媒支出（类） 其他文化体育与传媒支出（款） 其他文化体育与传媒支出（项）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8.11</w:t>
      </w:r>
      <w:r>
        <w:rPr>
          <w:rFonts w:hint="eastAsia" w:ascii="仿宋_GB2312" w:hAnsi="仿宋"/>
          <w:szCs w:val="32"/>
        </w:rPr>
        <w:t>万元</w:t>
      </w:r>
      <w:r>
        <w:rPr>
          <w:rFonts w:hint="eastAsia" w:ascii="仿宋_GB2312" w:hAnsi="仿宋"/>
          <w:szCs w:val="32"/>
          <w:lang w:eastAsia="zh-CN"/>
        </w:rPr>
        <w:t>（含上年结余</w:t>
      </w:r>
      <w:r>
        <w:rPr>
          <w:rFonts w:hint="eastAsia" w:ascii="仿宋_GB2312" w:hAnsi="仿宋"/>
          <w:szCs w:val="32"/>
          <w:lang w:val="en-US" w:eastAsia="zh-CN"/>
        </w:rPr>
        <w:t>6.85万元）</w:t>
      </w:r>
      <w:r>
        <w:rPr>
          <w:rFonts w:hint="eastAsia" w:ascii="仿宋_GB2312" w:hAnsi="仿宋"/>
          <w:szCs w:val="32"/>
        </w:rPr>
        <w:t>，比201</w:t>
      </w:r>
      <w:r>
        <w:rPr>
          <w:rFonts w:hint="eastAsia" w:ascii="仿宋_GB2312" w:hAnsi="仿宋"/>
          <w:szCs w:val="32"/>
          <w:lang w:val="en-US" w:eastAsia="zh-CN"/>
        </w:rPr>
        <w:t>9</w:t>
      </w:r>
      <w:r>
        <w:rPr>
          <w:rFonts w:hint="eastAsia" w:ascii="仿宋_GB2312" w:hAnsi="仿宋"/>
          <w:szCs w:val="32"/>
        </w:rPr>
        <w:t>年预算增加</w:t>
      </w:r>
      <w:r>
        <w:rPr>
          <w:rFonts w:hint="eastAsia" w:ascii="仿宋_GB2312" w:hAnsi="仿宋"/>
          <w:szCs w:val="32"/>
          <w:lang w:val="en-US" w:eastAsia="zh-CN"/>
        </w:rPr>
        <w:t>2.45</w:t>
      </w:r>
      <w:r>
        <w:rPr>
          <w:rFonts w:hint="eastAsia" w:ascii="仿宋_GB2312" w:hAnsi="仿宋"/>
          <w:szCs w:val="32"/>
        </w:rPr>
        <w:t>万元，增长</w:t>
      </w:r>
      <w:r>
        <w:rPr>
          <w:rFonts w:hint="eastAsia" w:ascii="仿宋_GB2312" w:hAnsi="仿宋"/>
          <w:szCs w:val="32"/>
          <w:lang w:val="en-US" w:eastAsia="zh-CN"/>
        </w:rPr>
        <w:t>43.29</w:t>
      </w:r>
      <w:r>
        <w:rPr>
          <w:rFonts w:hint="eastAsia" w:ascii="仿宋_GB2312" w:hAnsi="仿宋"/>
          <w:szCs w:val="32"/>
        </w:rPr>
        <w:t>%，增长原因主要是</w:t>
      </w:r>
      <w:r>
        <w:rPr>
          <w:rFonts w:hint="eastAsia" w:ascii="仿宋_GB2312" w:hAnsi="仿宋"/>
          <w:szCs w:val="32"/>
          <w:lang w:eastAsia="zh-CN"/>
        </w:rPr>
        <w:t>上年结余资金增加</w:t>
      </w:r>
      <w:r>
        <w:rPr>
          <w:rFonts w:hint="eastAsia" w:ascii="仿宋_GB2312" w:hAnsi="仿宋"/>
          <w:szCs w:val="32"/>
        </w:rPr>
        <w:t>。</w:t>
      </w:r>
    </w:p>
    <w:p>
      <w:pPr>
        <w:adjustRightInd w:val="0"/>
        <w:snapToGrid w:val="0"/>
        <w:spacing w:line="600" w:lineRule="exact"/>
        <w:ind w:firstLine="643" w:firstLineChars="200"/>
        <w:rPr>
          <w:rFonts w:ascii="仿宋_GB2312" w:hAnsi="仿宋"/>
          <w:szCs w:val="32"/>
        </w:rPr>
      </w:pPr>
      <w:r>
        <w:rPr>
          <w:rFonts w:hint="eastAsia" w:ascii="仿宋_GB2312" w:hAnsi="仿宋"/>
          <w:b/>
          <w:szCs w:val="32"/>
          <w:lang w:val="en-US" w:eastAsia="zh-CN"/>
        </w:rPr>
        <w:t>6</w:t>
      </w:r>
      <w:r>
        <w:rPr>
          <w:rFonts w:hint="eastAsia" w:ascii="仿宋_GB2312" w:hAnsi="仿宋"/>
          <w:b/>
          <w:szCs w:val="32"/>
        </w:rPr>
        <w:t>. 社会保障和就业支出（类）抚恤（款）其他优抚支出（项）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23.6</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减少</w:t>
      </w:r>
      <w:r>
        <w:rPr>
          <w:rFonts w:hint="eastAsia" w:ascii="仿宋_GB2312" w:hAnsi="仿宋"/>
          <w:szCs w:val="32"/>
          <w:lang w:val="en-US" w:eastAsia="zh-CN"/>
        </w:rPr>
        <w:t>8.4</w:t>
      </w:r>
      <w:r>
        <w:rPr>
          <w:rFonts w:hint="eastAsia" w:ascii="仿宋_GB2312" w:hAnsi="仿宋"/>
          <w:szCs w:val="32"/>
        </w:rPr>
        <w:t>万元，</w:t>
      </w:r>
      <w:r>
        <w:rPr>
          <w:rFonts w:hint="eastAsia" w:ascii="仿宋_GB2312" w:hAnsi="仿宋"/>
          <w:szCs w:val="32"/>
          <w:lang w:eastAsia="zh-CN"/>
        </w:rPr>
        <w:t>减少</w:t>
      </w:r>
      <w:r>
        <w:rPr>
          <w:rFonts w:hint="eastAsia" w:ascii="仿宋_GB2312" w:hAnsi="仿宋"/>
          <w:szCs w:val="32"/>
          <w:lang w:val="en-US" w:eastAsia="zh-CN"/>
        </w:rPr>
        <w:t>26.25</w:t>
      </w:r>
      <w:r>
        <w:rPr>
          <w:rFonts w:hint="eastAsia" w:ascii="仿宋_GB2312" w:hAnsi="仿宋"/>
          <w:szCs w:val="32"/>
        </w:rPr>
        <w:t>%，</w:t>
      </w:r>
      <w:r>
        <w:rPr>
          <w:rFonts w:hint="eastAsia" w:ascii="仿宋_GB2312" w:hAnsi="仿宋"/>
          <w:szCs w:val="32"/>
          <w:lang w:eastAsia="zh-CN"/>
        </w:rPr>
        <w:t>减少</w:t>
      </w:r>
      <w:r>
        <w:rPr>
          <w:rFonts w:hint="eastAsia" w:ascii="仿宋_GB2312" w:hAnsi="仿宋"/>
          <w:szCs w:val="32"/>
        </w:rPr>
        <w:t>原因主要是</w:t>
      </w:r>
      <w:r>
        <w:rPr>
          <w:rFonts w:hint="eastAsia" w:ascii="仿宋_GB2312" w:hAnsi="仿宋"/>
          <w:szCs w:val="32"/>
          <w:lang w:eastAsia="zh-CN"/>
        </w:rPr>
        <w:t>享受义务兵优待金人员减少</w:t>
      </w:r>
      <w:r>
        <w:rPr>
          <w:rFonts w:hint="eastAsia" w:ascii="仿宋_GB2312" w:hAnsi="仿宋"/>
          <w:szCs w:val="32"/>
        </w:rPr>
        <w:t>。</w:t>
      </w:r>
    </w:p>
    <w:p>
      <w:pPr>
        <w:adjustRightInd w:val="0"/>
        <w:snapToGrid w:val="0"/>
        <w:spacing w:line="600" w:lineRule="exact"/>
        <w:ind w:firstLine="643" w:firstLineChars="200"/>
        <w:rPr>
          <w:rFonts w:hint="eastAsia" w:ascii="仿宋_GB2312" w:hAnsi="仿宋"/>
          <w:szCs w:val="32"/>
        </w:rPr>
      </w:pPr>
      <w:r>
        <w:rPr>
          <w:rFonts w:hint="eastAsia" w:ascii="仿宋_GB2312" w:hAnsi="仿宋"/>
          <w:b/>
          <w:szCs w:val="32"/>
          <w:lang w:val="en-US" w:eastAsia="zh-CN"/>
        </w:rPr>
        <w:t>7</w:t>
      </w:r>
      <w:r>
        <w:rPr>
          <w:rFonts w:hint="eastAsia" w:ascii="仿宋_GB2312" w:hAnsi="仿宋"/>
          <w:b/>
          <w:szCs w:val="32"/>
        </w:rPr>
        <w:t>. 社会保障和就业支出（类）社会福利（款）殡葬（项）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4</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持平</w:t>
      </w:r>
      <w:r>
        <w:rPr>
          <w:rFonts w:hint="eastAsia" w:ascii="仿宋_GB2312" w:hAnsi="仿宋"/>
          <w:szCs w:val="32"/>
        </w:rPr>
        <w:t>。</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8</w:t>
      </w:r>
      <w:r>
        <w:rPr>
          <w:rFonts w:hint="eastAsia" w:ascii="仿宋_GB2312" w:hAnsi="仿宋"/>
          <w:b/>
          <w:szCs w:val="32"/>
        </w:rPr>
        <w:t>. 社会保障和就业支出（类） 残疾人事业（款）其他残疾人事业支出（项）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40.4</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减少</w:t>
      </w:r>
      <w:r>
        <w:rPr>
          <w:rFonts w:hint="eastAsia" w:ascii="仿宋_GB2312" w:hAnsi="仿宋"/>
          <w:szCs w:val="32"/>
          <w:lang w:val="en-US" w:eastAsia="zh-CN"/>
        </w:rPr>
        <w:t>0.44</w:t>
      </w:r>
      <w:r>
        <w:rPr>
          <w:rFonts w:hint="eastAsia" w:ascii="仿宋_GB2312" w:hAnsi="仿宋"/>
          <w:szCs w:val="32"/>
        </w:rPr>
        <w:t>万元，</w:t>
      </w:r>
      <w:r>
        <w:rPr>
          <w:rFonts w:hint="eastAsia" w:ascii="仿宋_GB2312" w:hAnsi="仿宋"/>
          <w:szCs w:val="32"/>
          <w:lang w:eastAsia="zh-CN"/>
        </w:rPr>
        <w:t>减少</w:t>
      </w:r>
      <w:r>
        <w:rPr>
          <w:rFonts w:hint="eastAsia" w:ascii="仿宋_GB2312" w:hAnsi="仿宋"/>
          <w:szCs w:val="32"/>
          <w:lang w:val="en-US" w:eastAsia="zh-CN"/>
        </w:rPr>
        <w:t>1.08</w:t>
      </w:r>
      <w:r>
        <w:rPr>
          <w:rFonts w:hint="eastAsia" w:ascii="仿宋_GB2312" w:hAnsi="仿宋"/>
          <w:szCs w:val="32"/>
        </w:rPr>
        <w:t>%，</w:t>
      </w:r>
      <w:r>
        <w:rPr>
          <w:rFonts w:hint="eastAsia" w:ascii="仿宋_GB2312" w:hAnsi="仿宋"/>
          <w:szCs w:val="32"/>
          <w:lang w:eastAsia="zh-CN"/>
        </w:rPr>
        <w:t>减少</w:t>
      </w:r>
      <w:r>
        <w:rPr>
          <w:rFonts w:hint="eastAsia" w:ascii="仿宋_GB2312" w:hAnsi="仿宋"/>
          <w:szCs w:val="32"/>
        </w:rPr>
        <w:t>原因主要是</w:t>
      </w:r>
      <w:r>
        <w:rPr>
          <w:rFonts w:hint="eastAsia" w:ascii="仿宋_GB2312" w:hAnsi="仿宋"/>
          <w:szCs w:val="32"/>
          <w:lang w:eastAsia="zh-CN"/>
        </w:rPr>
        <w:t>上年结余资金减少。</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9</w:t>
      </w:r>
      <w:r>
        <w:rPr>
          <w:rFonts w:hint="eastAsia" w:ascii="仿宋_GB2312" w:hAnsi="仿宋"/>
          <w:b/>
          <w:szCs w:val="32"/>
        </w:rPr>
        <w:t>. 社会保障和就业支出（类） 最低生活保障（款）城市最低生活保障金支出（项）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5.7</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w:t>
      </w:r>
      <w:r>
        <w:rPr>
          <w:rFonts w:hint="eastAsia" w:ascii="仿宋_GB2312" w:hAnsi="仿宋"/>
          <w:szCs w:val="32"/>
          <w:lang w:val="en-US" w:eastAsia="zh-CN"/>
        </w:rPr>
        <w:t>19</w:t>
      </w:r>
      <w:r>
        <w:rPr>
          <w:rFonts w:hint="eastAsia" w:ascii="仿宋_GB2312" w:hAnsi="仿宋"/>
          <w:szCs w:val="32"/>
        </w:rPr>
        <w:t>年预算</w:t>
      </w:r>
      <w:r>
        <w:rPr>
          <w:rFonts w:hint="eastAsia" w:ascii="仿宋_GB2312" w:hAnsi="仿宋"/>
          <w:szCs w:val="32"/>
          <w:lang w:eastAsia="zh-CN"/>
        </w:rPr>
        <w:t>持平。</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10</w:t>
      </w:r>
      <w:r>
        <w:rPr>
          <w:rFonts w:hint="eastAsia" w:ascii="仿宋_GB2312" w:hAnsi="仿宋"/>
          <w:b/>
          <w:szCs w:val="32"/>
        </w:rPr>
        <w:t>. 社会保障和就业支出（类） 最低生活保障（款）  农村最低生活保障金支出（项）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4.4</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减少</w:t>
      </w:r>
      <w:r>
        <w:rPr>
          <w:rFonts w:hint="eastAsia" w:ascii="仿宋_GB2312" w:hAnsi="仿宋"/>
          <w:szCs w:val="32"/>
          <w:lang w:val="en-US" w:eastAsia="zh-CN"/>
        </w:rPr>
        <w:t>0.5</w:t>
      </w:r>
      <w:r>
        <w:rPr>
          <w:rFonts w:hint="eastAsia" w:ascii="仿宋_GB2312" w:hAnsi="仿宋"/>
          <w:szCs w:val="32"/>
        </w:rPr>
        <w:t>万元，</w:t>
      </w:r>
      <w:r>
        <w:rPr>
          <w:rFonts w:hint="eastAsia" w:ascii="仿宋_GB2312" w:hAnsi="仿宋"/>
          <w:szCs w:val="32"/>
          <w:lang w:eastAsia="zh-CN"/>
        </w:rPr>
        <w:t>减少</w:t>
      </w:r>
      <w:r>
        <w:rPr>
          <w:rFonts w:hint="eastAsia" w:ascii="仿宋_GB2312" w:hAnsi="仿宋"/>
          <w:szCs w:val="32"/>
          <w:lang w:val="en-US" w:eastAsia="zh-CN"/>
        </w:rPr>
        <w:t>10.2</w:t>
      </w:r>
      <w:r>
        <w:rPr>
          <w:rFonts w:hint="eastAsia" w:ascii="仿宋_GB2312" w:hAnsi="仿宋"/>
          <w:szCs w:val="32"/>
        </w:rPr>
        <w:t>%，</w:t>
      </w:r>
      <w:r>
        <w:rPr>
          <w:rFonts w:hint="eastAsia" w:ascii="仿宋_GB2312" w:hAnsi="仿宋"/>
          <w:szCs w:val="32"/>
          <w:lang w:eastAsia="zh-CN"/>
        </w:rPr>
        <w:t>减少</w:t>
      </w:r>
      <w:r>
        <w:rPr>
          <w:rFonts w:hint="eastAsia" w:ascii="仿宋_GB2312" w:hAnsi="仿宋"/>
          <w:szCs w:val="32"/>
        </w:rPr>
        <w:t>原因主要是</w:t>
      </w:r>
      <w:r>
        <w:rPr>
          <w:rFonts w:hint="eastAsia" w:ascii="仿宋_GB2312" w:hAnsi="仿宋"/>
          <w:szCs w:val="32"/>
          <w:lang w:eastAsia="zh-CN"/>
        </w:rPr>
        <w:t>享受低保补助待遇人员减少。</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11</w:t>
      </w:r>
      <w:r>
        <w:rPr>
          <w:rFonts w:hint="eastAsia" w:ascii="仿宋_GB2312" w:hAnsi="仿宋"/>
          <w:b/>
          <w:szCs w:val="32"/>
        </w:rPr>
        <w:t>. 社会保障和就业支出（类）临时救助（款）临时救助支出（项）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10</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持平。</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12</w:t>
      </w:r>
      <w:r>
        <w:rPr>
          <w:rFonts w:hint="eastAsia" w:ascii="仿宋_GB2312" w:hAnsi="仿宋"/>
          <w:b/>
          <w:szCs w:val="32"/>
        </w:rPr>
        <w:t>. 社会保障和就业支出（类）特困人员救助供养（款）农村特困人员救助供养支出（项）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36.3</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持平。</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13</w:t>
      </w:r>
      <w:r>
        <w:rPr>
          <w:rFonts w:hint="eastAsia" w:ascii="仿宋_GB2312" w:hAnsi="仿宋"/>
          <w:b/>
          <w:szCs w:val="32"/>
        </w:rPr>
        <w:t>. 社会保障和就业支出（类） 其他生活救助（款）其他农村生活救助（项）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14.3</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预算</w:t>
      </w:r>
      <w:r>
        <w:rPr>
          <w:rFonts w:hint="eastAsia" w:ascii="仿宋_GB2312" w:hAnsi="仿宋"/>
          <w:szCs w:val="32"/>
          <w:lang w:eastAsia="zh-CN"/>
        </w:rPr>
        <w:t>持平。</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14</w:t>
      </w:r>
      <w:r>
        <w:rPr>
          <w:rFonts w:hint="eastAsia" w:ascii="仿宋_GB2312" w:hAnsi="仿宋"/>
          <w:b/>
          <w:szCs w:val="32"/>
        </w:rPr>
        <w:t>. 社会保障和就业支出（类）其他社会保障和就业支出（款）其他社会保障和就业支出（项）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238.79</w:t>
      </w:r>
      <w:r>
        <w:rPr>
          <w:rFonts w:hint="eastAsia" w:ascii="仿宋_GB2312" w:hAnsi="仿宋"/>
          <w:szCs w:val="32"/>
        </w:rPr>
        <w:t>万元</w:t>
      </w:r>
      <w:r>
        <w:rPr>
          <w:rFonts w:hint="eastAsia" w:ascii="仿宋_GB2312" w:hAnsi="仿宋"/>
          <w:szCs w:val="32"/>
          <w:lang w:eastAsia="zh-CN"/>
        </w:rPr>
        <w:t>（含上年结转</w:t>
      </w:r>
      <w:r>
        <w:rPr>
          <w:rFonts w:hint="eastAsia" w:ascii="仿宋_GB2312" w:hAnsi="仿宋"/>
          <w:szCs w:val="32"/>
          <w:lang w:val="en-US" w:eastAsia="zh-CN"/>
        </w:rPr>
        <w:t>2.49万元）</w:t>
      </w:r>
      <w:r>
        <w:rPr>
          <w:rFonts w:hint="eastAsia" w:ascii="仿宋_GB2312" w:hAnsi="仿宋"/>
          <w:szCs w:val="32"/>
        </w:rPr>
        <w:t>，比201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增加</w:t>
      </w:r>
      <w:r>
        <w:rPr>
          <w:rFonts w:hint="eastAsia" w:ascii="仿宋_GB2312" w:hAnsi="仿宋"/>
          <w:szCs w:val="32"/>
          <w:lang w:val="en-US" w:eastAsia="zh-CN"/>
        </w:rPr>
        <w:t>22.02</w:t>
      </w:r>
      <w:r>
        <w:rPr>
          <w:rFonts w:hint="eastAsia" w:ascii="仿宋_GB2312" w:hAnsi="仿宋"/>
          <w:szCs w:val="32"/>
        </w:rPr>
        <w:t>万元，</w:t>
      </w:r>
      <w:r>
        <w:rPr>
          <w:rFonts w:hint="eastAsia" w:ascii="仿宋_GB2312" w:hAnsi="仿宋"/>
          <w:szCs w:val="32"/>
          <w:lang w:eastAsia="zh-CN"/>
        </w:rPr>
        <w:t>增加</w:t>
      </w:r>
      <w:r>
        <w:rPr>
          <w:rFonts w:hint="eastAsia" w:ascii="仿宋_GB2312" w:hAnsi="仿宋"/>
          <w:szCs w:val="32"/>
          <w:lang w:val="en-US" w:eastAsia="zh-CN"/>
        </w:rPr>
        <w:t>10.16</w:t>
      </w:r>
      <w:r>
        <w:rPr>
          <w:rFonts w:hint="eastAsia" w:ascii="仿宋_GB2312" w:hAnsi="仿宋"/>
          <w:szCs w:val="32"/>
        </w:rPr>
        <w:t>%，</w:t>
      </w:r>
      <w:r>
        <w:rPr>
          <w:rFonts w:hint="eastAsia" w:ascii="仿宋_GB2312" w:hAnsi="仿宋"/>
          <w:szCs w:val="32"/>
          <w:lang w:eastAsia="zh-CN"/>
        </w:rPr>
        <w:t>增加</w:t>
      </w:r>
      <w:r>
        <w:rPr>
          <w:rFonts w:hint="eastAsia" w:ascii="仿宋_GB2312" w:hAnsi="仿宋"/>
          <w:szCs w:val="32"/>
        </w:rPr>
        <w:t>原因主要是</w:t>
      </w:r>
      <w:r>
        <w:rPr>
          <w:rFonts w:hint="eastAsia" w:ascii="仿宋_GB2312" w:hAnsi="仿宋"/>
          <w:szCs w:val="32"/>
          <w:lang w:eastAsia="zh-CN"/>
        </w:rPr>
        <w:t>增加双拥工作经费及老字号人员生活补助标准提高。</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15</w:t>
      </w:r>
      <w:r>
        <w:rPr>
          <w:rFonts w:hint="eastAsia" w:ascii="仿宋_GB2312" w:hAnsi="仿宋"/>
          <w:b/>
          <w:szCs w:val="32"/>
        </w:rPr>
        <w:t>. 卫生健康支出（类） 公共卫生（款）基本公共卫生服务（项）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31</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增加</w:t>
      </w:r>
      <w:r>
        <w:rPr>
          <w:rFonts w:hint="eastAsia" w:ascii="仿宋_GB2312" w:hAnsi="仿宋"/>
          <w:szCs w:val="32"/>
          <w:lang w:val="en-US" w:eastAsia="zh-CN"/>
        </w:rPr>
        <w:t>3.8</w:t>
      </w:r>
      <w:r>
        <w:rPr>
          <w:rFonts w:hint="eastAsia" w:ascii="仿宋_GB2312" w:hAnsi="仿宋"/>
          <w:szCs w:val="32"/>
        </w:rPr>
        <w:t>万元，</w:t>
      </w:r>
      <w:r>
        <w:rPr>
          <w:rFonts w:hint="eastAsia" w:ascii="仿宋_GB2312" w:hAnsi="仿宋"/>
          <w:szCs w:val="32"/>
          <w:lang w:eastAsia="zh-CN"/>
        </w:rPr>
        <w:t>增加</w:t>
      </w:r>
      <w:r>
        <w:rPr>
          <w:rFonts w:hint="eastAsia" w:ascii="仿宋_GB2312" w:hAnsi="仿宋"/>
          <w:szCs w:val="32"/>
          <w:lang w:val="en-US" w:eastAsia="zh-CN"/>
        </w:rPr>
        <w:t>13.97</w:t>
      </w:r>
      <w:r>
        <w:rPr>
          <w:rFonts w:hint="eastAsia" w:ascii="仿宋_GB2312" w:hAnsi="仿宋"/>
          <w:szCs w:val="32"/>
        </w:rPr>
        <w:t>%，</w:t>
      </w:r>
      <w:r>
        <w:rPr>
          <w:rFonts w:hint="eastAsia" w:ascii="仿宋_GB2312" w:hAnsi="仿宋"/>
          <w:szCs w:val="32"/>
          <w:lang w:eastAsia="zh-CN"/>
        </w:rPr>
        <w:t>增加</w:t>
      </w:r>
      <w:r>
        <w:rPr>
          <w:rFonts w:hint="eastAsia" w:ascii="仿宋_GB2312" w:hAnsi="仿宋"/>
          <w:szCs w:val="32"/>
        </w:rPr>
        <w:t>原因主要是</w:t>
      </w:r>
      <w:r>
        <w:rPr>
          <w:rFonts w:hint="eastAsia" w:ascii="仿宋_GB2312" w:hAnsi="仿宋"/>
          <w:szCs w:val="32"/>
          <w:lang w:eastAsia="zh-CN"/>
        </w:rPr>
        <w:t>增加基本公共卫生服务财政配套资金。</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16</w:t>
      </w:r>
      <w:r>
        <w:rPr>
          <w:rFonts w:hint="eastAsia" w:ascii="仿宋_GB2312" w:hAnsi="仿宋"/>
          <w:b/>
          <w:szCs w:val="32"/>
        </w:rPr>
        <w:t>. 卫生健康支出（类）计划生育事务（款） 计划生育服务（项）</w:t>
      </w:r>
      <w:r>
        <w:rPr>
          <w:rFonts w:hint="eastAsia" w:ascii="仿宋_GB2312" w:hAnsi="仿宋"/>
          <w:szCs w:val="32"/>
        </w:rPr>
        <w:t>2019年预算</w:t>
      </w:r>
      <w:r>
        <w:rPr>
          <w:rFonts w:hint="eastAsia" w:ascii="仿宋_GB2312" w:hAnsi="仿宋"/>
          <w:szCs w:val="32"/>
          <w:lang w:val="en-US" w:eastAsia="zh-CN"/>
        </w:rPr>
        <w:t>1.36</w:t>
      </w:r>
      <w:r>
        <w:rPr>
          <w:rFonts w:hint="eastAsia" w:ascii="仿宋_GB2312" w:hAnsi="仿宋"/>
          <w:szCs w:val="32"/>
        </w:rPr>
        <w:t>万元</w:t>
      </w:r>
      <w:r>
        <w:rPr>
          <w:rFonts w:hint="eastAsia" w:ascii="仿宋_GB2312" w:hAnsi="仿宋"/>
          <w:szCs w:val="32"/>
          <w:lang w:eastAsia="zh-CN"/>
        </w:rPr>
        <w:t>（含上年结余</w:t>
      </w:r>
      <w:r>
        <w:rPr>
          <w:rFonts w:hint="eastAsia" w:ascii="仿宋_GB2312" w:hAnsi="仿宋"/>
          <w:szCs w:val="32"/>
          <w:lang w:val="en-US" w:eastAsia="zh-CN"/>
        </w:rPr>
        <w:t>1.36万元）</w:t>
      </w:r>
      <w:r>
        <w:rPr>
          <w:rFonts w:hint="eastAsia" w:ascii="仿宋_GB2312" w:hAnsi="仿宋"/>
          <w:szCs w:val="32"/>
        </w:rPr>
        <w:t>，比201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增加</w:t>
      </w:r>
      <w:r>
        <w:rPr>
          <w:rFonts w:hint="eastAsia" w:ascii="仿宋_GB2312" w:hAnsi="仿宋"/>
          <w:szCs w:val="32"/>
          <w:lang w:val="en-US" w:eastAsia="zh-CN"/>
        </w:rPr>
        <w:t>0.07</w:t>
      </w:r>
      <w:r>
        <w:rPr>
          <w:rFonts w:hint="eastAsia" w:ascii="仿宋_GB2312" w:hAnsi="仿宋"/>
          <w:szCs w:val="32"/>
        </w:rPr>
        <w:t>万元，</w:t>
      </w:r>
      <w:r>
        <w:rPr>
          <w:rFonts w:hint="eastAsia" w:ascii="仿宋_GB2312" w:hAnsi="仿宋"/>
          <w:szCs w:val="32"/>
          <w:lang w:eastAsia="zh-CN"/>
        </w:rPr>
        <w:t>增加</w:t>
      </w:r>
      <w:r>
        <w:rPr>
          <w:rFonts w:hint="eastAsia" w:ascii="仿宋_GB2312" w:hAnsi="仿宋"/>
          <w:szCs w:val="32"/>
          <w:lang w:val="en-US" w:eastAsia="zh-CN"/>
        </w:rPr>
        <w:t>4.89</w:t>
      </w:r>
      <w:r>
        <w:rPr>
          <w:rFonts w:hint="eastAsia" w:ascii="仿宋_GB2312" w:hAnsi="仿宋"/>
          <w:szCs w:val="32"/>
        </w:rPr>
        <w:t>%</w:t>
      </w:r>
      <w:r>
        <w:rPr>
          <w:rFonts w:hint="eastAsia" w:ascii="仿宋_GB2312" w:hAnsi="仿宋"/>
          <w:szCs w:val="32"/>
          <w:lang w:eastAsia="zh-CN"/>
        </w:rPr>
        <w:t>，增加</w:t>
      </w:r>
      <w:r>
        <w:rPr>
          <w:rFonts w:hint="eastAsia" w:ascii="仿宋_GB2312" w:hAnsi="仿宋"/>
          <w:szCs w:val="32"/>
        </w:rPr>
        <w:t>原因主要是</w:t>
      </w:r>
      <w:r>
        <w:rPr>
          <w:rFonts w:hint="eastAsia" w:ascii="仿宋_GB2312" w:hAnsi="仿宋"/>
          <w:szCs w:val="32"/>
          <w:lang w:eastAsia="zh-CN"/>
        </w:rPr>
        <w:t>上年结余资金。</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17</w:t>
      </w:r>
      <w:r>
        <w:rPr>
          <w:rFonts w:hint="eastAsia" w:ascii="仿宋_GB2312" w:hAnsi="仿宋"/>
          <w:b/>
          <w:szCs w:val="32"/>
        </w:rPr>
        <w:t>. 卫生健康支出（类）计划生育事务（款） 其他计划生育事务支出（项）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318.57</w:t>
      </w:r>
      <w:r>
        <w:rPr>
          <w:rFonts w:hint="eastAsia" w:ascii="仿宋_GB2312" w:hAnsi="仿宋"/>
          <w:szCs w:val="32"/>
        </w:rPr>
        <w:t>万元</w:t>
      </w:r>
      <w:r>
        <w:rPr>
          <w:rFonts w:hint="eastAsia" w:ascii="仿宋_GB2312" w:hAnsi="仿宋"/>
          <w:szCs w:val="32"/>
          <w:lang w:eastAsia="zh-CN"/>
        </w:rPr>
        <w:t>（含上年结余</w:t>
      </w:r>
      <w:r>
        <w:rPr>
          <w:rFonts w:hint="eastAsia" w:ascii="仿宋_GB2312" w:hAnsi="仿宋"/>
          <w:szCs w:val="32"/>
          <w:lang w:val="en-US" w:eastAsia="zh-CN"/>
        </w:rPr>
        <w:t>18.77万元）</w:t>
      </w:r>
      <w:r>
        <w:rPr>
          <w:rFonts w:hint="eastAsia" w:ascii="仿宋_GB2312" w:hAnsi="仿宋"/>
          <w:szCs w:val="32"/>
        </w:rPr>
        <w:t>，比201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增加</w:t>
      </w:r>
      <w:r>
        <w:rPr>
          <w:rFonts w:hint="eastAsia" w:ascii="仿宋_GB2312" w:hAnsi="仿宋"/>
          <w:szCs w:val="32"/>
          <w:lang w:val="en-US" w:eastAsia="zh-CN"/>
        </w:rPr>
        <w:t>75.83</w:t>
      </w:r>
      <w:r>
        <w:rPr>
          <w:rFonts w:hint="eastAsia" w:ascii="仿宋_GB2312" w:hAnsi="仿宋"/>
          <w:szCs w:val="32"/>
        </w:rPr>
        <w:t>万元，</w:t>
      </w:r>
      <w:r>
        <w:rPr>
          <w:rFonts w:hint="eastAsia" w:ascii="仿宋_GB2312" w:hAnsi="仿宋"/>
          <w:szCs w:val="32"/>
          <w:lang w:eastAsia="zh-CN"/>
        </w:rPr>
        <w:t>增加</w:t>
      </w:r>
      <w:r>
        <w:rPr>
          <w:rFonts w:hint="eastAsia" w:ascii="仿宋_GB2312" w:hAnsi="仿宋"/>
          <w:szCs w:val="32"/>
          <w:lang w:val="en-US" w:eastAsia="zh-CN"/>
        </w:rPr>
        <w:t>31.24</w:t>
      </w:r>
      <w:r>
        <w:rPr>
          <w:rFonts w:hint="eastAsia" w:ascii="仿宋_GB2312" w:hAnsi="仿宋"/>
          <w:szCs w:val="32"/>
        </w:rPr>
        <w:t>%，</w:t>
      </w:r>
      <w:r>
        <w:rPr>
          <w:rFonts w:hint="eastAsia" w:ascii="仿宋_GB2312" w:hAnsi="仿宋"/>
          <w:szCs w:val="32"/>
          <w:lang w:eastAsia="zh-CN"/>
        </w:rPr>
        <w:t>增加</w:t>
      </w:r>
      <w:r>
        <w:rPr>
          <w:rFonts w:hint="eastAsia" w:ascii="仿宋_GB2312" w:hAnsi="仿宋"/>
          <w:szCs w:val="32"/>
        </w:rPr>
        <w:t>原因主要是</w:t>
      </w:r>
      <w:r>
        <w:rPr>
          <w:rFonts w:hint="eastAsia" w:ascii="仿宋_GB2312" w:hAnsi="仿宋"/>
          <w:szCs w:val="32"/>
          <w:lang w:eastAsia="zh-CN"/>
        </w:rPr>
        <w:t>增加已婚妇女作健康检查，区内奖扶、扩面奖扶资金增加。</w:t>
      </w:r>
    </w:p>
    <w:p>
      <w:pPr>
        <w:adjustRightInd w:val="0"/>
        <w:snapToGrid w:val="0"/>
        <w:spacing w:line="600" w:lineRule="exact"/>
        <w:ind w:firstLine="643" w:firstLineChars="200"/>
        <w:rPr>
          <w:rFonts w:hint="eastAsia" w:ascii="仿宋_GB2312" w:hAnsi="仿宋"/>
          <w:szCs w:val="32"/>
        </w:rPr>
      </w:pPr>
      <w:r>
        <w:rPr>
          <w:rFonts w:hint="eastAsia" w:ascii="仿宋_GB2312" w:hAnsi="仿宋"/>
          <w:b/>
          <w:szCs w:val="32"/>
          <w:lang w:val="en-US" w:eastAsia="zh-CN"/>
        </w:rPr>
        <w:t>18</w:t>
      </w:r>
      <w:r>
        <w:rPr>
          <w:rFonts w:hint="eastAsia" w:ascii="仿宋_GB2312" w:hAnsi="仿宋"/>
          <w:b/>
          <w:szCs w:val="32"/>
        </w:rPr>
        <w:t>. 卫生健康支出（类）  医疗救助（款） 城乡医疗救助（项）</w:t>
      </w:r>
      <w:r>
        <w:rPr>
          <w:rFonts w:hint="eastAsia" w:ascii="仿宋_GB2312" w:hAnsi="仿宋"/>
          <w:szCs w:val="32"/>
        </w:rPr>
        <w:t>2</w:t>
      </w:r>
      <w:r>
        <w:rPr>
          <w:rFonts w:hint="eastAsia" w:ascii="仿宋_GB2312" w:hAnsi="仿宋"/>
          <w:szCs w:val="32"/>
          <w:lang w:val="en-US" w:eastAsia="zh-CN"/>
        </w:rPr>
        <w:t>020</w:t>
      </w:r>
      <w:r>
        <w:rPr>
          <w:rFonts w:hint="eastAsia" w:ascii="仿宋_GB2312" w:hAnsi="仿宋"/>
          <w:szCs w:val="32"/>
        </w:rPr>
        <w:t>年预算</w:t>
      </w:r>
      <w:r>
        <w:rPr>
          <w:rFonts w:hint="eastAsia" w:ascii="仿宋_GB2312" w:hAnsi="仿宋"/>
          <w:szCs w:val="32"/>
          <w:lang w:val="en-US" w:eastAsia="zh-CN"/>
        </w:rPr>
        <w:t>45</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持平</w:t>
      </w:r>
      <w:r>
        <w:rPr>
          <w:rFonts w:hint="eastAsia" w:ascii="仿宋_GB2312" w:hAnsi="仿宋"/>
          <w:szCs w:val="32"/>
        </w:rPr>
        <w:t>。</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19</w:t>
      </w:r>
      <w:r>
        <w:rPr>
          <w:rFonts w:hint="eastAsia" w:ascii="仿宋_GB2312" w:hAnsi="仿宋"/>
          <w:b/>
          <w:szCs w:val="32"/>
        </w:rPr>
        <w:t>. 卫生健康支出（类）</w:t>
      </w:r>
      <w:r>
        <w:rPr>
          <w:rFonts w:hint="eastAsia" w:ascii="仿宋_GB2312" w:hAnsi="仿宋"/>
          <w:b/>
          <w:szCs w:val="32"/>
          <w:lang w:val="en-US" w:eastAsia="zh-CN"/>
        </w:rPr>
        <w:t>财政对基本医疗保险基金的补助</w:t>
      </w:r>
      <w:r>
        <w:rPr>
          <w:rFonts w:hint="eastAsia" w:ascii="仿宋_GB2312" w:hAnsi="仿宋"/>
          <w:b/>
          <w:szCs w:val="32"/>
        </w:rPr>
        <w:t xml:space="preserve">（款） </w:t>
      </w:r>
      <w:r>
        <w:rPr>
          <w:rFonts w:hint="eastAsia" w:ascii="仿宋_GB2312" w:hAnsi="仿宋"/>
          <w:b/>
          <w:szCs w:val="32"/>
          <w:lang w:val="en-US" w:eastAsia="zh-CN"/>
        </w:rPr>
        <w:t>财政对城乡居民基本医疗保险基金的补助</w:t>
      </w:r>
      <w:r>
        <w:rPr>
          <w:rFonts w:hint="eastAsia" w:ascii="仿宋_GB2312" w:hAnsi="仿宋"/>
          <w:b/>
          <w:szCs w:val="32"/>
        </w:rPr>
        <w:t>（项）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103.9</w:t>
      </w:r>
      <w:r>
        <w:rPr>
          <w:rFonts w:hint="eastAsia" w:ascii="仿宋_GB2312" w:hAnsi="仿宋"/>
          <w:szCs w:val="32"/>
        </w:rPr>
        <w:t>万元，比201</w:t>
      </w:r>
      <w:r>
        <w:rPr>
          <w:rFonts w:hint="eastAsia" w:ascii="仿宋_GB2312" w:hAnsi="仿宋"/>
          <w:szCs w:val="32"/>
          <w:lang w:val="en-US" w:eastAsia="zh-CN"/>
        </w:rPr>
        <w:t>9年增加4.84</w:t>
      </w:r>
      <w:r>
        <w:rPr>
          <w:rFonts w:hint="eastAsia" w:ascii="仿宋_GB2312" w:hAnsi="仿宋"/>
          <w:szCs w:val="32"/>
        </w:rPr>
        <w:t>万元，</w:t>
      </w:r>
      <w:r>
        <w:rPr>
          <w:rFonts w:hint="eastAsia" w:ascii="仿宋_GB2312" w:hAnsi="仿宋"/>
          <w:szCs w:val="32"/>
          <w:lang w:eastAsia="zh-CN"/>
        </w:rPr>
        <w:t>增加</w:t>
      </w:r>
      <w:r>
        <w:rPr>
          <w:rFonts w:hint="eastAsia" w:ascii="仿宋_GB2312" w:hAnsi="仿宋"/>
          <w:szCs w:val="32"/>
          <w:lang w:val="en-US" w:eastAsia="zh-CN"/>
        </w:rPr>
        <w:t>4.84</w:t>
      </w:r>
      <w:r>
        <w:rPr>
          <w:rFonts w:hint="eastAsia" w:ascii="仿宋_GB2312" w:hAnsi="仿宋"/>
          <w:szCs w:val="32"/>
        </w:rPr>
        <w:t>%，</w:t>
      </w:r>
      <w:r>
        <w:rPr>
          <w:rFonts w:hint="eastAsia" w:ascii="仿宋_GB2312" w:hAnsi="仿宋"/>
          <w:szCs w:val="32"/>
          <w:lang w:eastAsia="zh-CN"/>
        </w:rPr>
        <w:t>增加</w:t>
      </w:r>
      <w:r>
        <w:rPr>
          <w:rFonts w:hint="eastAsia" w:ascii="仿宋_GB2312" w:hAnsi="仿宋"/>
          <w:szCs w:val="32"/>
        </w:rPr>
        <w:t>原因主要是</w:t>
      </w:r>
      <w:r>
        <w:rPr>
          <w:rFonts w:hint="eastAsia" w:ascii="仿宋_GB2312" w:hAnsi="仿宋"/>
          <w:szCs w:val="32"/>
          <w:lang w:eastAsia="zh-CN"/>
        </w:rPr>
        <w:t>增加城乡居保财政配套资金。</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20</w:t>
      </w:r>
      <w:r>
        <w:rPr>
          <w:rFonts w:hint="eastAsia" w:ascii="仿宋_GB2312" w:hAnsi="仿宋"/>
          <w:b/>
          <w:szCs w:val="32"/>
        </w:rPr>
        <w:t>.节能环保支出（类）</w:t>
      </w:r>
      <w:r>
        <w:rPr>
          <w:rFonts w:hint="eastAsia" w:ascii="仿宋_GB2312" w:hAnsi="仿宋"/>
          <w:b/>
          <w:szCs w:val="32"/>
          <w:lang w:val="en-US" w:eastAsia="zh-CN"/>
        </w:rPr>
        <w:t>环境保护管理事务</w:t>
      </w:r>
      <w:r>
        <w:rPr>
          <w:rFonts w:hint="eastAsia" w:ascii="仿宋_GB2312" w:hAnsi="仿宋"/>
          <w:b/>
          <w:szCs w:val="32"/>
        </w:rPr>
        <w:t>（款）其他污染防治支出 （项）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21.26</w:t>
      </w:r>
      <w:r>
        <w:rPr>
          <w:rFonts w:hint="eastAsia" w:ascii="仿宋_GB2312" w:hAnsi="仿宋"/>
          <w:szCs w:val="32"/>
        </w:rPr>
        <w:t>万元</w:t>
      </w:r>
      <w:r>
        <w:rPr>
          <w:rFonts w:hint="eastAsia" w:ascii="仿宋_GB2312" w:hAnsi="仿宋"/>
          <w:szCs w:val="32"/>
          <w:lang w:eastAsia="zh-CN"/>
        </w:rPr>
        <w:t>（上年结转）</w:t>
      </w:r>
      <w:r>
        <w:rPr>
          <w:rFonts w:hint="eastAsia" w:ascii="仿宋_GB2312" w:hAnsi="仿宋"/>
          <w:szCs w:val="32"/>
        </w:rPr>
        <w:t>，比201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减少</w:t>
      </w:r>
      <w:r>
        <w:rPr>
          <w:rFonts w:hint="eastAsia" w:ascii="仿宋_GB2312" w:hAnsi="仿宋"/>
          <w:szCs w:val="32"/>
          <w:lang w:val="en-US" w:eastAsia="zh-CN"/>
        </w:rPr>
        <w:t>4.26</w:t>
      </w:r>
      <w:r>
        <w:rPr>
          <w:rFonts w:hint="eastAsia" w:ascii="仿宋_GB2312" w:hAnsi="仿宋"/>
          <w:szCs w:val="32"/>
        </w:rPr>
        <w:t>万元，</w:t>
      </w:r>
      <w:r>
        <w:rPr>
          <w:rFonts w:hint="eastAsia" w:ascii="仿宋_GB2312" w:hAnsi="仿宋"/>
          <w:szCs w:val="32"/>
          <w:lang w:eastAsia="zh-CN"/>
        </w:rPr>
        <w:t>减少</w:t>
      </w:r>
      <w:r>
        <w:rPr>
          <w:rFonts w:hint="eastAsia" w:ascii="仿宋_GB2312" w:hAnsi="仿宋"/>
          <w:szCs w:val="32"/>
          <w:lang w:val="en-US" w:eastAsia="zh-CN"/>
        </w:rPr>
        <w:t>16.69</w:t>
      </w:r>
      <w:r>
        <w:rPr>
          <w:rFonts w:hint="eastAsia" w:ascii="仿宋_GB2312" w:hAnsi="仿宋"/>
          <w:szCs w:val="32"/>
        </w:rPr>
        <w:t>%，</w:t>
      </w:r>
      <w:r>
        <w:rPr>
          <w:rFonts w:hint="eastAsia" w:ascii="仿宋_GB2312" w:hAnsi="仿宋"/>
          <w:szCs w:val="32"/>
          <w:lang w:eastAsia="zh-CN"/>
        </w:rPr>
        <w:t>减少</w:t>
      </w:r>
      <w:r>
        <w:rPr>
          <w:rFonts w:hint="eastAsia" w:ascii="仿宋_GB2312" w:hAnsi="仿宋"/>
          <w:szCs w:val="32"/>
        </w:rPr>
        <w:t>原因主要是</w:t>
      </w:r>
      <w:r>
        <w:rPr>
          <w:rFonts w:hint="eastAsia" w:ascii="仿宋_GB2312" w:hAnsi="仿宋"/>
          <w:szCs w:val="32"/>
          <w:lang w:eastAsia="zh-CN"/>
        </w:rPr>
        <w:t>上年结转资金减少。</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21</w:t>
      </w:r>
      <w:r>
        <w:rPr>
          <w:rFonts w:hint="eastAsia" w:ascii="仿宋_GB2312" w:hAnsi="仿宋"/>
          <w:b/>
          <w:szCs w:val="32"/>
        </w:rPr>
        <w:t>.城乡社区支出（类）</w:t>
      </w:r>
      <w:r>
        <w:rPr>
          <w:rFonts w:hint="eastAsia" w:ascii="仿宋_GB2312" w:hAnsi="仿宋"/>
          <w:b/>
          <w:szCs w:val="32"/>
          <w:lang w:val="en-US" w:eastAsia="zh-CN"/>
        </w:rPr>
        <w:t xml:space="preserve"> 城乡社区管理事务</w:t>
      </w:r>
      <w:r>
        <w:rPr>
          <w:rFonts w:hint="eastAsia" w:ascii="仿宋_GB2312" w:hAnsi="仿宋"/>
          <w:b/>
          <w:szCs w:val="32"/>
        </w:rPr>
        <w:t>（款）其他城乡社区管理事务支出 （项）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446.6</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减少</w:t>
      </w:r>
      <w:r>
        <w:rPr>
          <w:rFonts w:hint="eastAsia" w:ascii="仿宋_GB2312" w:hAnsi="仿宋"/>
          <w:szCs w:val="32"/>
          <w:lang w:val="en-US" w:eastAsia="zh-CN"/>
        </w:rPr>
        <w:t>60.4</w:t>
      </w:r>
      <w:r>
        <w:rPr>
          <w:rFonts w:hint="eastAsia" w:ascii="仿宋_GB2312" w:hAnsi="仿宋"/>
          <w:szCs w:val="32"/>
        </w:rPr>
        <w:t>万元，</w:t>
      </w:r>
      <w:r>
        <w:rPr>
          <w:rFonts w:hint="eastAsia" w:ascii="仿宋_GB2312" w:hAnsi="仿宋"/>
          <w:szCs w:val="32"/>
          <w:lang w:eastAsia="zh-CN"/>
        </w:rPr>
        <w:t>减少</w:t>
      </w:r>
      <w:r>
        <w:rPr>
          <w:rFonts w:hint="eastAsia" w:ascii="仿宋_GB2312" w:hAnsi="仿宋"/>
          <w:szCs w:val="32"/>
          <w:lang w:val="en-US" w:eastAsia="zh-CN"/>
        </w:rPr>
        <w:t>11.91</w:t>
      </w:r>
      <w:r>
        <w:rPr>
          <w:rFonts w:hint="eastAsia" w:ascii="仿宋_GB2312" w:hAnsi="仿宋"/>
          <w:szCs w:val="32"/>
        </w:rPr>
        <w:t>%，</w:t>
      </w:r>
      <w:r>
        <w:rPr>
          <w:rFonts w:hint="eastAsia" w:ascii="仿宋_GB2312" w:hAnsi="仿宋"/>
          <w:szCs w:val="32"/>
          <w:lang w:eastAsia="zh-CN"/>
        </w:rPr>
        <w:t>减少</w:t>
      </w:r>
      <w:r>
        <w:rPr>
          <w:rFonts w:hint="eastAsia" w:ascii="仿宋_GB2312" w:hAnsi="仿宋"/>
          <w:szCs w:val="32"/>
        </w:rPr>
        <w:t>原因主要是</w:t>
      </w:r>
      <w:r>
        <w:rPr>
          <w:rFonts w:hint="eastAsia" w:ascii="仿宋_GB2312" w:hAnsi="仿宋"/>
          <w:szCs w:val="32"/>
          <w:lang w:eastAsia="zh-CN"/>
        </w:rPr>
        <w:t>减少城乡管理事务支出。</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22</w:t>
      </w:r>
      <w:r>
        <w:rPr>
          <w:rFonts w:hint="eastAsia" w:ascii="仿宋_GB2312" w:hAnsi="仿宋"/>
          <w:b/>
          <w:szCs w:val="32"/>
        </w:rPr>
        <w:t>.城乡社区支出（类）</w:t>
      </w:r>
      <w:r>
        <w:rPr>
          <w:rFonts w:hint="eastAsia" w:ascii="仿宋_GB2312" w:hAnsi="仿宋"/>
          <w:b/>
          <w:szCs w:val="32"/>
          <w:lang w:val="en-US" w:eastAsia="zh-CN"/>
        </w:rPr>
        <w:t xml:space="preserve"> 其他城乡社区支出</w:t>
      </w:r>
      <w:r>
        <w:rPr>
          <w:rFonts w:hint="eastAsia" w:ascii="仿宋_GB2312" w:hAnsi="仿宋"/>
          <w:b/>
          <w:szCs w:val="32"/>
        </w:rPr>
        <w:t>（款） 其他城乡社区支出</w:t>
      </w:r>
      <w:bookmarkStart w:id="1" w:name="_GoBack"/>
      <w:bookmarkEnd w:id="1"/>
      <w:r>
        <w:rPr>
          <w:rFonts w:hint="eastAsia" w:ascii="仿宋_GB2312" w:hAnsi="仿宋"/>
          <w:b/>
          <w:szCs w:val="32"/>
        </w:rPr>
        <w:t xml:space="preserve"> （项）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1631</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减少</w:t>
      </w:r>
      <w:r>
        <w:rPr>
          <w:rFonts w:hint="eastAsia" w:ascii="仿宋_GB2312" w:hAnsi="仿宋"/>
          <w:szCs w:val="32"/>
          <w:lang w:val="en-US" w:eastAsia="zh-CN"/>
        </w:rPr>
        <w:t>1863</w:t>
      </w:r>
      <w:r>
        <w:rPr>
          <w:rFonts w:hint="eastAsia" w:ascii="仿宋_GB2312" w:hAnsi="仿宋"/>
          <w:szCs w:val="32"/>
        </w:rPr>
        <w:t>万元，</w:t>
      </w:r>
      <w:r>
        <w:rPr>
          <w:rFonts w:hint="eastAsia" w:ascii="仿宋_GB2312" w:hAnsi="仿宋"/>
          <w:szCs w:val="32"/>
          <w:lang w:eastAsia="zh-CN"/>
        </w:rPr>
        <w:t>减少</w:t>
      </w:r>
      <w:r>
        <w:rPr>
          <w:rFonts w:hint="eastAsia" w:ascii="仿宋_GB2312" w:hAnsi="仿宋"/>
          <w:szCs w:val="32"/>
          <w:lang w:val="en-US" w:eastAsia="zh-CN"/>
        </w:rPr>
        <w:t>53.32</w:t>
      </w:r>
      <w:r>
        <w:rPr>
          <w:rFonts w:hint="eastAsia" w:ascii="仿宋_GB2312" w:hAnsi="仿宋"/>
          <w:szCs w:val="32"/>
        </w:rPr>
        <w:t>%，</w:t>
      </w:r>
      <w:r>
        <w:rPr>
          <w:rFonts w:hint="eastAsia" w:ascii="仿宋_GB2312" w:hAnsi="仿宋"/>
          <w:szCs w:val="32"/>
          <w:lang w:eastAsia="zh-CN"/>
        </w:rPr>
        <w:t>减少</w:t>
      </w:r>
      <w:r>
        <w:rPr>
          <w:rFonts w:hint="eastAsia" w:ascii="仿宋_GB2312" w:hAnsi="仿宋"/>
          <w:szCs w:val="32"/>
        </w:rPr>
        <w:t>原因主要是</w:t>
      </w:r>
      <w:r>
        <w:rPr>
          <w:rFonts w:hint="eastAsia" w:ascii="仿宋_GB2312" w:hAnsi="仿宋"/>
          <w:szCs w:val="32"/>
          <w:lang w:eastAsia="zh-CN"/>
        </w:rPr>
        <w:t>文明创建需要提升改造的项目减少。</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23</w:t>
      </w:r>
      <w:r>
        <w:rPr>
          <w:rFonts w:hint="eastAsia" w:ascii="仿宋_GB2312" w:hAnsi="仿宋"/>
          <w:b/>
          <w:szCs w:val="32"/>
        </w:rPr>
        <w:t>.农林水支出（类）</w:t>
      </w:r>
      <w:r>
        <w:rPr>
          <w:rFonts w:hint="eastAsia" w:ascii="仿宋_GB2312" w:hAnsi="仿宋"/>
          <w:b/>
          <w:szCs w:val="32"/>
          <w:lang w:val="en-US" w:eastAsia="zh-CN"/>
        </w:rPr>
        <w:t xml:space="preserve"> 农业</w:t>
      </w:r>
      <w:r>
        <w:rPr>
          <w:rFonts w:hint="eastAsia" w:ascii="仿宋_GB2312" w:hAnsi="仿宋"/>
          <w:b/>
          <w:szCs w:val="32"/>
        </w:rPr>
        <w:t>（款）其他农业支出（项）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12.7</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增加</w:t>
      </w:r>
      <w:r>
        <w:rPr>
          <w:rFonts w:hint="eastAsia" w:ascii="仿宋_GB2312" w:hAnsi="仿宋"/>
          <w:szCs w:val="32"/>
          <w:lang w:val="en-US" w:eastAsia="zh-CN"/>
        </w:rPr>
        <w:t>10.2</w:t>
      </w:r>
      <w:r>
        <w:rPr>
          <w:rFonts w:hint="eastAsia" w:ascii="仿宋_GB2312" w:hAnsi="仿宋"/>
          <w:szCs w:val="32"/>
        </w:rPr>
        <w:t>万元，</w:t>
      </w:r>
      <w:r>
        <w:rPr>
          <w:rFonts w:hint="eastAsia" w:ascii="仿宋_GB2312" w:hAnsi="仿宋"/>
          <w:szCs w:val="32"/>
          <w:lang w:eastAsia="zh-CN"/>
        </w:rPr>
        <w:t>增加</w:t>
      </w:r>
      <w:r>
        <w:rPr>
          <w:rFonts w:hint="eastAsia" w:ascii="仿宋_GB2312" w:hAnsi="仿宋"/>
          <w:szCs w:val="32"/>
          <w:lang w:val="en-US" w:eastAsia="zh-CN"/>
        </w:rPr>
        <w:t>400.08</w:t>
      </w:r>
      <w:r>
        <w:rPr>
          <w:rFonts w:hint="eastAsia" w:ascii="仿宋_GB2312" w:hAnsi="仿宋"/>
          <w:szCs w:val="32"/>
        </w:rPr>
        <w:t>%，</w:t>
      </w:r>
      <w:r>
        <w:rPr>
          <w:rFonts w:hint="eastAsia" w:ascii="仿宋_GB2312" w:hAnsi="仿宋"/>
          <w:szCs w:val="32"/>
          <w:lang w:eastAsia="zh-CN"/>
        </w:rPr>
        <w:t>增加</w:t>
      </w:r>
      <w:r>
        <w:rPr>
          <w:rFonts w:hint="eastAsia" w:ascii="仿宋_GB2312" w:hAnsi="仿宋"/>
          <w:szCs w:val="32"/>
        </w:rPr>
        <w:t>原因主要是</w:t>
      </w:r>
      <w:r>
        <w:rPr>
          <w:rFonts w:hint="eastAsia" w:ascii="仿宋_GB2312" w:hAnsi="仿宋"/>
          <w:szCs w:val="32"/>
          <w:lang w:eastAsia="zh-CN"/>
        </w:rPr>
        <w:t>增加非洲猪瘟疫情公路临时监督检查站工作经费。</w:t>
      </w:r>
    </w:p>
    <w:p>
      <w:pPr>
        <w:adjustRightInd w:val="0"/>
        <w:snapToGrid w:val="0"/>
        <w:spacing w:line="600" w:lineRule="exact"/>
        <w:ind w:firstLine="643" w:firstLineChars="200"/>
        <w:rPr>
          <w:rFonts w:hint="eastAsia" w:ascii="仿宋_GB2312" w:hAnsi="仿宋"/>
          <w:szCs w:val="32"/>
          <w:lang w:eastAsia="zh-CN"/>
        </w:rPr>
      </w:pPr>
      <w:r>
        <w:rPr>
          <w:rFonts w:hint="eastAsia" w:ascii="仿宋_GB2312" w:hAnsi="仿宋"/>
          <w:b/>
          <w:szCs w:val="32"/>
          <w:lang w:val="en-US" w:eastAsia="zh-CN"/>
        </w:rPr>
        <w:t>24</w:t>
      </w:r>
      <w:r>
        <w:rPr>
          <w:rFonts w:hint="eastAsia" w:ascii="仿宋_GB2312" w:hAnsi="仿宋"/>
          <w:b/>
          <w:szCs w:val="32"/>
        </w:rPr>
        <w:t>.农林水支出（类）水利（款）农田水利（项）</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年预算</w:t>
      </w:r>
      <w:r>
        <w:rPr>
          <w:rFonts w:hint="eastAsia" w:ascii="仿宋_GB2312" w:hAnsi="仿宋"/>
          <w:szCs w:val="32"/>
          <w:lang w:val="en-US" w:eastAsia="zh-CN"/>
        </w:rPr>
        <w:t>5</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szCs w:val="32"/>
          <w:lang w:eastAsia="zh-CN"/>
        </w:rPr>
        <w:t>持平。</w:t>
      </w:r>
    </w:p>
    <w:p>
      <w:pPr>
        <w:pStyle w:val="7"/>
        <w:adjustRightInd w:val="0"/>
        <w:snapToGrid w:val="0"/>
        <w:spacing w:before="0" w:beforeAutospacing="0" w:after="0" w:afterAutospacing="0" w:line="600" w:lineRule="exact"/>
        <w:ind w:firstLine="640" w:firstLineChars="200"/>
        <w:rPr>
          <w:rFonts w:ascii="黑体" w:eastAsia="黑体"/>
        </w:rPr>
      </w:pPr>
      <w:r>
        <w:rPr>
          <w:rFonts w:hint="eastAsia" w:ascii="黑体" w:hAnsi="仿宋" w:eastAsia="黑体" w:cs="Times New Roman"/>
          <w:kern w:val="2"/>
          <w:sz w:val="32"/>
          <w:szCs w:val="32"/>
        </w:rPr>
        <w:t>三、关于20</w:t>
      </w:r>
      <w:r>
        <w:rPr>
          <w:rFonts w:hint="eastAsia" w:ascii="黑体" w:hAnsi="仿宋" w:eastAsia="黑体" w:cs="Times New Roman"/>
          <w:kern w:val="2"/>
          <w:sz w:val="32"/>
          <w:szCs w:val="32"/>
          <w:lang w:val="en-US" w:eastAsia="zh-CN"/>
        </w:rPr>
        <w:t>20</w:t>
      </w:r>
      <w:r>
        <w:rPr>
          <w:rFonts w:hint="eastAsia" w:ascii="黑体" w:hAnsi="仿宋" w:eastAsia="黑体" w:cs="Times New Roman"/>
          <w:kern w:val="2"/>
          <w:sz w:val="32"/>
          <w:szCs w:val="32"/>
        </w:rPr>
        <w:t>年一般公共预算基本支出情况说明</w:t>
      </w:r>
    </w:p>
    <w:p>
      <w:pPr>
        <w:pStyle w:val="7"/>
        <w:adjustRightInd w:val="0"/>
        <w:snapToGrid w:val="0"/>
        <w:spacing w:before="0" w:beforeAutospacing="0" w:after="0" w:afterAutospacing="0"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滁州经济技术开发区城北新区办事处</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年一般公共预算基本支出</w:t>
      </w:r>
      <w:r>
        <w:rPr>
          <w:rFonts w:hint="eastAsia" w:ascii="仿宋_GB2312" w:hAnsi="仿宋" w:eastAsia="仿宋_GB2312"/>
          <w:sz w:val="32"/>
          <w:szCs w:val="32"/>
          <w:lang w:val="en-US" w:eastAsia="zh-CN"/>
        </w:rPr>
        <w:t>5.6</w:t>
      </w:r>
      <w:r>
        <w:rPr>
          <w:rFonts w:hint="eastAsia" w:ascii="仿宋_GB2312" w:hAnsi="仿宋" w:eastAsia="仿宋_GB2312"/>
          <w:sz w:val="32"/>
          <w:szCs w:val="32"/>
        </w:rPr>
        <w:t>万元，其中：</w:t>
      </w:r>
    </w:p>
    <w:p>
      <w:pPr>
        <w:ind w:firstLine="640" w:firstLineChars="200"/>
        <w:rPr>
          <w:rFonts w:ascii="楷体_GB2312" w:hAnsi="仿宋" w:eastAsia="楷体_GB2312"/>
          <w:szCs w:val="32"/>
        </w:rPr>
      </w:pPr>
      <w:r>
        <w:rPr>
          <w:rFonts w:hint="eastAsia" w:ascii="仿宋_GB2312" w:hAnsi="仿宋" w:eastAsia="仿宋_GB2312"/>
          <w:sz w:val="32"/>
          <w:szCs w:val="32"/>
        </w:rPr>
        <w:t>商品和服务支出</w:t>
      </w:r>
      <w:r>
        <w:rPr>
          <w:rFonts w:hint="eastAsia" w:ascii="仿宋_GB2312" w:hAnsi="仿宋" w:eastAsia="仿宋_GB2312"/>
          <w:sz w:val="32"/>
          <w:szCs w:val="32"/>
          <w:lang w:val="en-US" w:eastAsia="zh-CN"/>
        </w:rPr>
        <w:t>5.6</w:t>
      </w:r>
      <w:r>
        <w:rPr>
          <w:rFonts w:hint="eastAsia" w:ascii="仿宋_GB2312" w:hAnsi="仿宋" w:eastAsia="仿宋_GB2312"/>
          <w:sz w:val="32"/>
          <w:szCs w:val="32"/>
        </w:rPr>
        <w:t>万元，主要包括：办公费、差旅费、</w:t>
      </w:r>
      <w:r>
        <w:rPr>
          <w:rFonts w:hint="eastAsia" w:ascii="仿宋_GB2312" w:hAnsi="仿宋" w:eastAsia="仿宋_GB2312"/>
          <w:sz w:val="32"/>
          <w:szCs w:val="32"/>
          <w:lang w:eastAsia="zh-CN"/>
        </w:rPr>
        <w:t>公务接待费</w:t>
      </w:r>
      <w:r>
        <w:rPr>
          <w:rFonts w:hint="eastAsia" w:ascii="仿宋_GB2312" w:hAnsi="仿宋" w:eastAsia="仿宋_GB2312"/>
          <w:sz w:val="32"/>
          <w:szCs w:val="32"/>
        </w:rPr>
        <w:t>等。</w:t>
      </w:r>
    </w:p>
    <w:p>
      <w:pPr>
        <w:pStyle w:val="7"/>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四、关于20</w:t>
      </w:r>
      <w:r>
        <w:rPr>
          <w:rFonts w:hint="eastAsia" w:ascii="黑体" w:hAnsi="仿宋" w:eastAsia="黑体"/>
          <w:sz w:val="32"/>
          <w:szCs w:val="32"/>
          <w:lang w:val="en-US" w:eastAsia="zh-CN"/>
        </w:rPr>
        <w:t>20</w:t>
      </w:r>
      <w:r>
        <w:rPr>
          <w:rFonts w:hint="eastAsia" w:ascii="黑体" w:hAnsi="仿宋" w:eastAsia="黑体"/>
          <w:sz w:val="32"/>
          <w:szCs w:val="32"/>
        </w:rPr>
        <w:t>年政府性基金预算拨款情况说明</w:t>
      </w:r>
    </w:p>
    <w:p>
      <w:pPr>
        <w:pStyle w:val="7"/>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滁州经济技术开发区城北新区办事处</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年没有政府性基金预算拨款收入，也没有使用政府性基金预算拨款安排的支出。</w:t>
      </w:r>
    </w:p>
    <w:p>
      <w:pPr>
        <w:pStyle w:val="7"/>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五、关于20</w:t>
      </w:r>
      <w:r>
        <w:rPr>
          <w:rFonts w:hint="eastAsia" w:ascii="黑体" w:hAnsi="仿宋" w:eastAsia="黑体"/>
          <w:sz w:val="32"/>
          <w:szCs w:val="32"/>
          <w:lang w:val="en-US" w:eastAsia="zh-CN"/>
        </w:rPr>
        <w:t>20</w:t>
      </w:r>
      <w:r>
        <w:rPr>
          <w:rFonts w:hint="eastAsia" w:ascii="黑体" w:hAnsi="仿宋" w:eastAsia="黑体"/>
          <w:sz w:val="32"/>
          <w:szCs w:val="32"/>
        </w:rPr>
        <w:t>年国有资本经营预算拨款情况说明</w:t>
      </w:r>
    </w:p>
    <w:p>
      <w:pPr>
        <w:pStyle w:val="7"/>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滁州经济技术开发区城北新区办事处</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年没有国有资本经营预算拨款收入，也没有使用国有资本经营预算拨款安排的支出。</w:t>
      </w:r>
    </w:p>
    <w:p>
      <w:pPr>
        <w:pStyle w:val="7"/>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六、关于20</w:t>
      </w:r>
      <w:r>
        <w:rPr>
          <w:rFonts w:hint="eastAsia" w:ascii="黑体" w:hAnsi="仿宋" w:eastAsia="黑体"/>
          <w:sz w:val="32"/>
          <w:szCs w:val="32"/>
          <w:lang w:val="en-US" w:eastAsia="zh-CN"/>
        </w:rPr>
        <w:t>20</w:t>
      </w:r>
      <w:r>
        <w:rPr>
          <w:rFonts w:hint="eastAsia" w:ascii="黑体" w:hAnsi="仿宋" w:eastAsia="黑体"/>
          <w:sz w:val="32"/>
          <w:szCs w:val="32"/>
        </w:rPr>
        <w:t>年收支预算总体情况说明</w:t>
      </w:r>
    </w:p>
    <w:p>
      <w:pPr>
        <w:pStyle w:val="7"/>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滁州经济技术开发区城北新区办事处</w:t>
      </w:r>
      <w:r>
        <w:rPr>
          <w:rFonts w:hint="eastAsia" w:ascii="仿宋_GB2312" w:hAnsi="仿宋" w:eastAsia="仿宋_GB2312"/>
          <w:sz w:val="32"/>
          <w:szCs w:val="32"/>
        </w:rPr>
        <w:t>所有收入和支出均纳入部门预算管理。</w:t>
      </w:r>
      <w:r>
        <w:rPr>
          <w:rFonts w:hint="eastAsia" w:ascii="仿宋_GB2312" w:hAnsi="仿宋" w:eastAsia="仿宋_GB2312"/>
          <w:sz w:val="32"/>
          <w:szCs w:val="32"/>
          <w:lang w:eastAsia="zh-CN"/>
        </w:rPr>
        <w:t>滁州经济技术开发区城北新区办事处</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年收支总预算</w:t>
      </w:r>
      <w:r>
        <w:rPr>
          <w:rFonts w:hint="eastAsia" w:ascii="仿宋_GB2312" w:hAnsi="仿宋" w:eastAsia="仿宋_GB2312"/>
          <w:sz w:val="32"/>
          <w:szCs w:val="32"/>
          <w:lang w:val="en-US" w:eastAsia="zh-CN"/>
        </w:rPr>
        <w:t>3115.3</w:t>
      </w:r>
      <w:r>
        <w:rPr>
          <w:rFonts w:hint="eastAsia" w:ascii="仿宋_GB2312" w:hAnsi="仿宋" w:eastAsia="仿宋_GB2312"/>
          <w:sz w:val="32"/>
          <w:szCs w:val="32"/>
        </w:rPr>
        <w:t>万元，收入包括一般公共预算拨款收入，支出包括：一般公共服务、国防支出</w:t>
      </w:r>
      <w:r>
        <w:rPr>
          <w:rFonts w:hint="eastAsia" w:ascii="仿宋_GB2312" w:hAnsi="仿宋" w:eastAsia="仿宋_GB2312"/>
          <w:sz w:val="32"/>
          <w:szCs w:val="32"/>
          <w:lang w:eastAsia="zh-CN"/>
        </w:rPr>
        <w:t>、文化旅游体育与传媒支出、</w:t>
      </w:r>
      <w:r>
        <w:rPr>
          <w:rFonts w:hint="eastAsia" w:ascii="仿宋_GB2312" w:hAnsi="仿宋" w:eastAsia="仿宋_GB2312"/>
          <w:sz w:val="32"/>
          <w:szCs w:val="32"/>
        </w:rPr>
        <w:t>社会保障和就业支出、卫生健康支出、 城乡社区支出</w:t>
      </w:r>
      <w:r>
        <w:rPr>
          <w:rFonts w:hint="eastAsia" w:ascii="仿宋_GB2312" w:hAnsi="仿宋" w:eastAsia="仿宋_GB2312"/>
          <w:sz w:val="32"/>
          <w:szCs w:val="32"/>
          <w:lang w:eastAsia="zh-CN"/>
        </w:rPr>
        <w:t>、节能环保</w:t>
      </w:r>
      <w:r>
        <w:rPr>
          <w:rFonts w:hint="eastAsia" w:ascii="仿宋_GB2312" w:hAnsi="仿宋" w:eastAsia="仿宋_GB2312"/>
          <w:sz w:val="32"/>
          <w:szCs w:val="32"/>
        </w:rPr>
        <w:t>支出、</w:t>
      </w:r>
      <w:r>
        <w:rPr>
          <w:rFonts w:hint="eastAsia" w:ascii="仿宋_GB2312" w:hAnsi="仿宋" w:eastAsia="仿宋_GB2312"/>
          <w:sz w:val="32"/>
          <w:szCs w:val="32"/>
          <w:lang w:eastAsia="zh-CN"/>
        </w:rPr>
        <w:t>农林水支出</w:t>
      </w:r>
      <w:r>
        <w:rPr>
          <w:rFonts w:hint="eastAsia" w:ascii="仿宋_GB2312" w:hAnsi="仿宋" w:eastAsia="仿宋_GB2312"/>
          <w:sz w:val="32"/>
          <w:szCs w:val="32"/>
        </w:rPr>
        <w:t>。</w:t>
      </w:r>
    </w:p>
    <w:p>
      <w:pPr>
        <w:pStyle w:val="7"/>
        <w:adjustRightInd w:val="0"/>
        <w:snapToGrid w:val="0"/>
        <w:spacing w:before="0" w:beforeAutospacing="0" w:after="0" w:afterAutospacing="0" w:line="600" w:lineRule="exact"/>
        <w:ind w:firstLine="627" w:firstLineChars="196"/>
        <w:rPr>
          <w:rFonts w:ascii="黑体" w:hAnsi="黑体" w:eastAsia="黑体"/>
          <w:sz w:val="32"/>
          <w:szCs w:val="32"/>
        </w:rPr>
      </w:pPr>
      <w:r>
        <w:rPr>
          <w:rFonts w:hint="eastAsia" w:ascii="黑体" w:hAnsi="黑体" w:eastAsia="黑体"/>
          <w:sz w:val="32"/>
          <w:szCs w:val="32"/>
        </w:rPr>
        <w:t>七、关于20</w:t>
      </w:r>
      <w:r>
        <w:rPr>
          <w:rFonts w:hint="eastAsia" w:ascii="黑体" w:hAnsi="黑体" w:eastAsia="黑体"/>
          <w:sz w:val="32"/>
          <w:szCs w:val="32"/>
          <w:lang w:val="en-US" w:eastAsia="zh-CN"/>
        </w:rPr>
        <w:t>20</w:t>
      </w:r>
      <w:r>
        <w:rPr>
          <w:rFonts w:hint="eastAsia" w:ascii="黑体" w:hAnsi="黑体" w:eastAsia="黑体"/>
          <w:sz w:val="32"/>
          <w:szCs w:val="32"/>
        </w:rPr>
        <w:t>年收入预算情况说明</w:t>
      </w:r>
    </w:p>
    <w:p>
      <w:pPr>
        <w:pStyle w:val="7"/>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仿宋_GB2312" w:hAnsi="仿宋" w:eastAsia="仿宋_GB2312" w:cs="Times New Roman"/>
          <w:kern w:val="2"/>
          <w:sz w:val="32"/>
          <w:szCs w:val="32"/>
          <w:lang w:val="en-US" w:eastAsia="zh-CN"/>
        </w:rPr>
        <w:t>滁州经济技术开发区城北新区办事处2020年收入预算3115.3万元，其中：一般公共预算拨款收入3115.3万元，占100.0%，比2019年预算减少1845.76万元，减</w:t>
      </w:r>
      <w:r>
        <w:rPr>
          <w:rFonts w:hint="eastAsia" w:ascii="仿宋_GB2312" w:hAnsi="仿宋" w:eastAsia="仿宋_GB2312" w:cs="Times New Roman"/>
          <w:kern w:val="2"/>
          <w:sz w:val="32"/>
          <w:szCs w:val="32"/>
          <w:lang w:eastAsia="zh-CN"/>
        </w:rPr>
        <w:t>少</w:t>
      </w:r>
      <w:r>
        <w:rPr>
          <w:rFonts w:hint="eastAsia" w:ascii="仿宋_GB2312" w:hAnsi="仿宋" w:eastAsia="仿宋_GB2312" w:cs="Times New Roman"/>
          <w:kern w:val="2"/>
          <w:sz w:val="32"/>
          <w:szCs w:val="32"/>
          <w:lang w:val="en-US" w:eastAsia="zh-CN"/>
        </w:rPr>
        <w:t>37</w:t>
      </w:r>
      <w:r>
        <w:rPr>
          <w:rFonts w:hint="eastAsia" w:ascii="仿宋_GB2312" w:hAnsi="仿宋" w:eastAsia="仿宋_GB2312" w:cs="Times New Roman"/>
          <w:kern w:val="2"/>
          <w:sz w:val="32"/>
          <w:szCs w:val="32"/>
        </w:rPr>
        <w:t>%，主要原因</w:t>
      </w:r>
      <w:r>
        <w:rPr>
          <w:rFonts w:hint="eastAsia" w:ascii="仿宋_GB2312" w:hAnsi="仿宋" w:eastAsia="仿宋_GB2312" w:cs="Times New Roman"/>
          <w:kern w:val="2"/>
          <w:sz w:val="32"/>
          <w:szCs w:val="32"/>
          <w:lang w:eastAsia="zh-CN"/>
        </w:rPr>
        <w:t>是减少其他城乡社区支出</w:t>
      </w:r>
      <w:r>
        <w:rPr>
          <w:rFonts w:hint="eastAsia" w:ascii="仿宋_GB2312" w:hAnsi="仿宋" w:eastAsia="仿宋_GB2312" w:cs="Times New Roman"/>
          <w:kern w:val="2"/>
          <w:sz w:val="32"/>
          <w:szCs w:val="32"/>
        </w:rPr>
        <w:t>。</w:t>
      </w:r>
    </w:p>
    <w:p>
      <w:pPr>
        <w:adjustRightInd w:val="0"/>
        <w:snapToGrid w:val="0"/>
        <w:spacing w:line="600" w:lineRule="exact"/>
        <w:ind w:firstLine="640" w:firstLineChars="200"/>
        <w:rPr>
          <w:rFonts w:hint="eastAsia" w:ascii="仿宋_GB2312" w:hAnsi="仿宋" w:eastAsia="仿宋_GB2312"/>
          <w:szCs w:val="32"/>
          <w:lang w:eastAsia="zh-CN"/>
        </w:rPr>
      </w:pPr>
    </w:p>
    <w:p>
      <w:pPr>
        <w:adjustRightInd w:val="0"/>
        <w:snapToGrid w:val="0"/>
        <w:spacing w:line="600" w:lineRule="exact"/>
        <w:ind w:firstLine="640" w:firstLineChars="200"/>
        <w:rPr>
          <w:rFonts w:ascii="黑体" w:hAnsi="黑体" w:eastAsia="黑体"/>
          <w:szCs w:val="32"/>
        </w:rPr>
      </w:pPr>
      <w:r>
        <w:rPr>
          <w:rFonts w:hint="eastAsia" w:ascii="黑体" w:hAnsi="黑体" w:eastAsia="黑体"/>
          <w:szCs w:val="32"/>
        </w:rPr>
        <w:t>八、关于20</w:t>
      </w:r>
      <w:r>
        <w:rPr>
          <w:rFonts w:hint="eastAsia" w:ascii="黑体" w:hAnsi="黑体" w:eastAsia="黑体"/>
          <w:szCs w:val="32"/>
          <w:lang w:val="en-US" w:eastAsia="zh-CN"/>
        </w:rPr>
        <w:t>20</w:t>
      </w:r>
      <w:r>
        <w:rPr>
          <w:rFonts w:hint="eastAsia" w:ascii="黑体" w:hAnsi="黑体" w:eastAsia="黑体"/>
          <w:szCs w:val="32"/>
        </w:rPr>
        <w:t>年支出预算情况说明</w:t>
      </w:r>
    </w:p>
    <w:p>
      <w:pPr>
        <w:adjustRightInd w:val="0"/>
        <w:snapToGrid w:val="0"/>
        <w:spacing w:line="600" w:lineRule="exact"/>
        <w:ind w:firstLine="640" w:firstLineChars="200"/>
        <w:rPr>
          <w:rFonts w:ascii="仿宋_GB2312" w:hAnsi="仿宋"/>
          <w:szCs w:val="32"/>
        </w:rPr>
      </w:pPr>
      <w:r>
        <w:rPr>
          <w:rFonts w:hint="eastAsia" w:ascii="仿宋_GB2312" w:hAnsi="仿宋" w:eastAsia="仿宋_GB2312"/>
          <w:sz w:val="32"/>
          <w:szCs w:val="32"/>
          <w:lang w:eastAsia="zh-CN"/>
        </w:rPr>
        <w:t>滁州经济技术开发区城北新区办事处</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年支出预算</w:t>
      </w:r>
      <w:r>
        <w:rPr>
          <w:rFonts w:hint="eastAsia" w:ascii="仿宋_GB2312" w:hAnsi="仿宋"/>
          <w:szCs w:val="32"/>
          <w:lang w:val="en-US" w:eastAsia="zh-CN"/>
        </w:rPr>
        <w:t>3115.3</w:t>
      </w:r>
      <w:r>
        <w:rPr>
          <w:rFonts w:hint="eastAsia" w:ascii="仿宋_GB2312" w:hAnsi="仿宋"/>
          <w:szCs w:val="32"/>
        </w:rPr>
        <w:t>万元，比201</w:t>
      </w:r>
      <w:r>
        <w:rPr>
          <w:rFonts w:hint="eastAsia" w:ascii="仿宋_GB2312" w:hAnsi="仿宋"/>
          <w:szCs w:val="32"/>
          <w:lang w:val="en-US" w:eastAsia="zh-CN"/>
        </w:rPr>
        <w:t>9</w:t>
      </w:r>
      <w:r>
        <w:rPr>
          <w:rFonts w:hint="eastAsia" w:ascii="仿宋_GB2312" w:hAnsi="仿宋"/>
          <w:szCs w:val="32"/>
        </w:rPr>
        <w:t>年预算</w:t>
      </w:r>
      <w:r>
        <w:rPr>
          <w:rFonts w:hint="eastAsia" w:ascii="仿宋_GB2312" w:hAnsi="仿宋" w:eastAsia="仿宋_GB2312" w:cs="Times New Roman"/>
          <w:kern w:val="2"/>
          <w:sz w:val="32"/>
          <w:szCs w:val="32"/>
          <w:lang w:val="en-US" w:eastAsia="zh-CN"/>
        </w:rPr>
        <w:t>减少1845.76万元，减</w:t>
      </w:r>
      <w:r>
        <w:rPr>
          <w:rFonts w:hint="eastAsia" w:ascii="仿宋_GB2312" w:hAnsi="仿宋" w:eastAsia="仿宋_GB2312" w:cs="Times New Roman"/>
          <w:kern w:val="2"/>
          <w:sz w:val="32"/>
          <w:szCs w:val="32"/>
          <w:lang w:eastAsia="zh-CN"/>
        </w:rPr>
        <w:t>少</w:t>
      </w:r>
      <w:r>
        <w:rPr>
          <w:rFonts w:hint="eastAsia" w:ascii="仿宋_GB2312" w:hAnsi="仿宋" w:eastAsia="仿宋_GB2312" w:cs="Times New Roman"/>
          <w:kern w:val="2"/>
          <w:sz w:val="32"/>
          <w:szCs w:val="32"/>
          <w:lang w:val="en-US" w:eastAsia="zh-CN"/>
        </w:rPr>
        <w:t>37</w:t>
      </w:r>
      <w:r>
        <w:rPr>
          <w:rFonts w:hint="eastAsia" w:ascii="仿宋_GB2312" w:hAnsi="仿宋" w:eastAsia="仿宋_GB2312" w:cs="Times New Roman"/>
          <w:kern w:val="2"/>
          <w:sz w:val="32"/>
          <w:szCs w:val="32"/>
        </w:rPr>
        <w:t>%，主要原因</w:t>
      </w:r>
      <w:r>
        <w:rPr>
          <w:rFonts w:hint="eastAsia" w:ascii="仿宋_GB2312" w:hAnsi="仿宋" w:cs="Times New Roman"/>
          <w:kern w:val="2"/>
          <w:sz w:val="32"/>
          <w:szCs w:val="32"/>
          <w:lang w:eastAsia="zh-CN"/>
        </w:rPr>
        <w:t>是</w:t>
      </w:r>
      <w:r>
        <w:rPr>
          <w:rFonts w:hint="eastAsia" w:ascii="仿宋_GB2312" w:hAnsi="仿宋" w:eastAsia="仿宋_GB2312" w:cs="Times New Roman"/>
          <w:kern w:val="2"/>
          <w:sz w:val="32"/>
          <w:szCs w:val="32"/>
          <w:lang w:eastAsia="zh-CN"/>
        </w:rPr>
        <w:t>减少文明创建社区、小区提升改造支出</w:t>
      </w:r>
      <w:r>
        <w:rPr>
          <w:rFonts w:hint="eastAsia" w:ascii="仿宋_GB2312" w:hAnsi="仿宋" w:eastAsia="仿宋_GB2312" w:cs="Times New Roman"/>
          <w:kern w:val="2"/>
          <w:sz w:val="32"/>
          <w:szCs w:val="32"/>
        </w:rPr>
        <w:t>。</w:t>
      </w:r>
      <w:r>
        <w:rPr>
          <w:rFonts w:hint="eastAsia" w:ascii="仿宋_GB2312" w:hAnsi="仿宋"/>
          <w:szCs w:val="32"/>
        </w:rPr>
        <w:t>其中，基本支出</w:t>
      </w:r>
      <w:r>
        <w:rPr>
          <w:rFonts w:hint="eastAsia" w:ascii="仿宋_GB2312" w:hAnsi="仿宋"/>
          <w:szCs w:val="32"/>
          <w:lang w:val="en-US" w:eastAsia="zh-CN"/>
        </w:rPr>
        <w:t>5.6</w:t>
      </w:r>
      <w:r>
        <w:rPr>
          <w:rFonts w:hint="eastAsia" w:ascii="仿宋_GB2312" w:hAnsi="仿宋"/>
          <w:szCs w:val="32"/>
        </w:rPr>
        <w:t>万元，占</w:t>
      </w:r>
      <w:r>
        <w:rPr>
          <w:rFonts w:hint="eastAsia" w:ascii="仿宋_GB2312" w:hAnsi="仿宋"/>
          <w:szCs w:val="32"/>
          <w:lang w:val="en-US" w:eastAsia="zh-CN"/>
        </w:rPr>
        <w:t>0.18</w:t>
      </w:r>
      <w:r>
        <w:rPr>
          <w:rFonts w:hint="eastAsia" w:ascii="仿宋_GB2312" w:hAnsi="仿宋"/>
          <w:szCs w:val="32"/>
        </w:rPr>
        <w:t>%，主要用于保障机构日常运转、完成日常工作任务等；项目支出</w:t>
      </w:r>
      <w:r>
        <w:rPr>
          <w:rFonts w:hint="eastAsia" w:ascii="仿宋_GB2312" w:hAnsi="仿宋"/>
          <w:szCs w:val="32"/>
          <w:lang w:val="en-US" w:eastAsia="zh-CN"/>
        </w:rPr>
        <w:t>3109.7</w:t>
      </w:r>
      <w:r>
        <w:rPr>
          <w:rFonts w:hint="eastAsia" w:ascii="仿宋_GB2312" w:hAnsi="仿宋"/>
          <w:szCs w:val="32"/>
        </w:rPr>
        <w:t>万元，占</w:t>
      </w:r>
      <w:r>
        <w:rPr>
          <w:rFonts w:hint="eastAsia" w:ascii="仿宋_GB2312" w:hAnsi="仿宋"/>
          <w:szCs w:val="32"/>
          <w:lang w:val="en-US" w:eastAsia="zh-CN"/>
        </w:rPr>
        <w:t>99.82</w:t>
      </w:r>
      <w:r>
        <w:rPr>
          <w:rFonts w:hint="eastAsia" w:ascii="仿宋_GB2312" w:hAnsi="仿宋"/>
          <w:szCs w:val="32"/>
        </w:rPr>
        <w:t>%，主要用于</w:t>
      </w:r>
      <w:r>
        <w:rPr>
          <w:rFonts w:hint="eastAsia" w:ascii="仿宋_GB2312" w:hAnsi="仿宋"/>
          <w:sz w:val="32"/>
          <w:szCs w:val="32"/>
          <w:lang w:eastAsia="zh-CN"/>
        </w:rPr>
        <w:t>党建工作经费，辖区内农村文化建设</w:t>
      </w:r>
      <w:r>
        <w:rPr>
          <w:rFonts w:hint="eastAsia" w:ascii="仿宋_GB2312" w:hAnsi="仿宋" w:eastAsia="仿宋_GB2312"/>
          <w:sz w:val="32"/>
          <w:szCs w:val="32"/>
          <w:lang w:eastAsia="zh-CN"/>
        </w:rPr>
        <w:t>、</w:t>
      </w:r>
      <w:r>
        <w:rPr>
          <w:rFonts w:hint="eastAsia" w:ascii="仿宋_GB2312" w:hAnsi="仿宋" w:eastAsia="仿宋_GB2312"/>
          <w:sz w:val="32"/>
          <w:szCs w:val="32"/>
        </w:rPr>
        <w:t xml:space="preserve">社会保障和就业支出、卫生健康支出、 </w:t>
      </w:r>
      <w:r>
        <w:rPr>
          <w:rFonts w:hint="eastAsia" w:ascii="仿宋_GB2312" w:hAnsi="仿宋" w:eastAsia="仿宋_GB2312"/>
          <w:sz w:val="32"/>
          <w:szCs w:val="32"/>
          <w:lang w:eastAsia="zh-CN"/>
        </w:rPr>
        <w:t>节能环保</w:t>
      </w:r>
      <w:r>
        <w:rPr>
          <w:rFonts w:hint="eastAsia" w:ascii="仿宋_GB2312" w:hAnsi="仿宋" w:eastAsia="仿宋_GB2312"/>
          <w:sz w:val="32"/>
          <w:szCs w:val="32"/>
        </w:rPr>
        <w:t>支出、</w:t>
      </w:r>
      <w:r>
        <w:rPr>
          <w:rFonts w:hint="eastAsia" w:ascii="仿宋_GB2312" w:hAnsi="仿宋" w:eastAsia="仿宋_GB2312"/>
          <w:sz w:val="32"/>
          <w:szCs w:val="32"/>
          <w:lang w:eastAsia="zh-CN"/>
        </w:rPr>
        <w:t>农林水支出</w:t>
      </w:r>
      <w:r>
        <w:rPr>
          <w:rFonts w:hint="eastAsia" w:ascii="仿宋_GB2312" w:hAnsi="仿宋"/>
          <w:sz w:val="32"/>
          <w:szCs w:val="32"/>
          <w:lang w:eastAsia="zh-CN"/>
        </w:rPr>
        <w:t>，辖区内</w:t>
      </w:r>
      <w:r>
        <w:rPr>
          <w:rFonts w:hint="eastAsia" w:ascii="仿宋_GB2312" w:hAnsi="仿宋" w:eastAsia="仿宋_GB2312"/>
          <w:sz w:val="32"/>
          <w:szCs w:val="32"/>
        </w:rPr>
        <w:t>城乡社区</w:t>
      </w:r>
      <w:r>
        <w:rPr>
          <w:rFonts w:hint="eastAsia" w:ascii="仿宋_GB2312" w:hAnsi="仿宋"/>
          <w:sz w:val="32"/>
          <w:szCs w:val="32"/>
          <w:lang w:eastAsia="zh-CN"/>
        </w:rPr>
        <w:t>管理事务，完成辖区内文明创建工作任务。</w:t>
      </w:r>
    </w:p>
    <w:p>
      <w:pPr>
        <w:adjustRightInd w:val="0"/>
        <w:snapToGrid w:val="0"/>
        <w:spacing w:line="600" w:lineRule="exact"/>
        <w:ind w:firstLine="640" w:firstLineChars="200"/>
        <w:rPr>
          <w:rFonts w:ascii="黑体" w:hAnsi="黑体" w:eastAsia="黑体"/>
          <w:szCs w:val="32"/>
        </w:rPr>
      </w:pPr>
      <w:r>
        <w:rPr>
          <w:rFonts w:hint="eastAsia" w:ascii="黑体" w:hAnsi="黑体" w:eastAsia="黑体"/>
          <w:szCs w:val="32"/>
        </w:rPr>
        <w:t>九、其他重要事项情况说明</w:t>
      </w:r>
    </w:p>
    <w:p>
      <w:pPr>
        <w:adjustRightInd w:val="0"/>
        <w:snapToGrid w:val="0"/>
        <w:spacing w:line="600" w:lineRule="exact"/>
        <w:ind w:firstLine="643" w:firstLineChars="200"/>
        <w:rPr>
          <w:rFonts w:ascii="仿宋_GB2312" w:hAnsi="楷体"/>
          <w:b/>
          <w:szCs w:val="32"/>
          <w:highlight w:val="none"/>
        </w:rPr>
      </w:pPr>
      <w:r>
        <w:rPr>
          <w:rFonts w:hint="eastAsia" w:ascii="仿宋_GB2312" w:hAnsi="楷体"/>
          <w:b/>
          <w:szCs w:val="32"/>
          <w:highlight w:val="none"/>
        </w:rPr>
        <w:t>（一）项目及绩效目标情况。</w:t>
      </w:r>
    </w:p>
    <w:p>
      <w:pPr>
        <w:adjustRightInd w:val="0"/>
        <w:snapToGrid w:val="0"/>
        <w:spacing w:line="600" w:lineRule="exact"/>
        <w:ind w:firstLine="803" w:firstLineChars="250"/>
        <w:rPr>
          <w:rFonts w:ascii="仿宋_GB2312" w:hAnsi="楷体"/>
          <w:b/>
          <w:szCs w:val="32"/>
          <w:highlight w:val="none"/>
        </w:rPr>
      </w:pPr>
      <w:r>
        <w:rPr>
          <w:rFonts w:hint="eastAsia" w:ascii="仿宋_GB2312" w:hAnsi="楷体"/>
          <w:b/>
          <w:szCs w:val="32"/>
          <w:highlight w:val="none"/>
        </w:rPr>
        <w:t>1.“</w:t>
      </w:r>
      <w:r>
        <w:rPr>
          <w:rFonts w:hint="eastAsia" w:ascii="仿宋_GB2312" w:hAnsi="楷体"/>
          <w:b/>
          <w:szCs w:val="32"/>
          <w:highlight w:val="none"/>
          <w:lang w:eastAsia="zh-CN"/>
        </w:rPr>
        <w:t>其他城乡社区支出</w:t>
      </w:r>
      <w:r>
        <w:rPr>
          <w:rFonts w:hint="eastAsia" w:ascii="仿宋_GB2312" w:hAnsi="楷体"/>
          <w:b/>
          <w:szCs w:val="32"/>
          <w:highlight w:val="none"/>
        </w:rPr>
        <w:t>”项目。</w:t>
      </w:r>
    </w:p>
    <w:p>
      <w:pPr>
        <w:spacing w:line="600" w:lineRule="exact"/>
        <w:ind w:firstLine="585" w:firstLineChars="183"/>
        <w:rPr>
          <w:rFonts w:hint="eastAsia" w:ascii="仿宋_GB2312" w:hAnsi="楷体"/>
          <w:szCs w:val="32"/>
          <w:highlight w:val="none"/>
          <w:lang w:val="en-US" w:eastAsia="zh-CN"/>
        </w:rPr>
      </w:pPr>
      <w:r>
        <w:rPr>
          <w:rFonts w:hint="eastAsia" w:ascii="仿宋_GB2312" w:hAnsi="楷体"/>
          <w:szCs w:val="32"/>
          <w:highlight w:val="none"/>
        </w:rPr>
        <w:t>（1）项目概述。根据市委市政府创建全国文明城市要求，把支持创建工作作为一次促进经济发展的重大机遇，努力打造环境更优、设施更全、使投资者更为满意的精品园区</w:t>
      </w:r>
      <w:r>
        <w:rPr>
          <w:rFonts w:hint="eastAsia" w:ascii="仿宋_GB2312" w:hAnsi="楷体"/>
          <w:szCs w:val="32"/>
          <w:highlight w:val="none"/>
          <w:lang w:eastAsia="zh-CN"/>
        </w:rPr>
        <w:t>，做好辖区内文明创建公益宣传</w:t>
      </w:r>
      <w:r>
        <w:rPr>
          <w:rFonts w:hint="eastAsia" w:ascii="仿宋_GB2312" w:hAnsi="楷体"/>
          <w:szCs w:val="32"/>
          <w:highlight w:val="none"/>
          <w:lang w:val="en-US" w:eastAsia="zh-CN"/>
        </w:rPr>
        <w:t>。</w:t>
      </w:r>
      <w:r>
        <w:rPr>
          <w:rFonts w:hint="eastAsia" w:ascii="仿宋_GB2312" w:hAnsi="楷体"/>
          <w:szCs w:val="32"/>
          <w:highlight w:val="none"/>
        </w:rPr>
        <w:br w:type="textWrapping"/>
      </w:r>
      <w:r>
        <w:rPr>
          <w:rFonts w:hint="eastAsia" w:ascii="仿宋_GB2312" w:hAnsi="楷体"/>
          <w:szCs w:val="32"/>
          <w:highlight w:val="none"/>
          <w:lang w:val="en-US" w:eastAsia="zh-CN"/>
        </w:rPr>
        <w:t xml:space="preserve">    </w:t>
      </w:r>
      <w:r>
        <w:rPr>
          <w:rFonts w:hint="eastAsia" w:ascii="仿宋_GB2312" w:hAnsi="楷体"/>
          <w:szCs w:val="32"/>
          <w:highlight w:val="none"/>
        </w:rPr>
        <w:t>（2）立项依据</w:t>
      </w:r>
      <w:r>
        <w:rPr>
          <w:rFonts w:hint="eastAsia" w:ascii="仿宋_GB2312" w:hAnsi="楷体"/>
          <w:szCs w:val="32"/>
          <w:highlight w:val="none"/>
          <w:lang w:eastAsia="zh-CN"/>
        </w:rPr>
        <w:t>：</w:t>
      </w:r>
      <w:r>
        <w:rPr>
          <w:rFonts w:hint="eastAsia" w:ascii="仿宋_GB2312" w:hAnsi="楷体"/>
          <w:szCs w:val="32"/>
          <w:highlight w:val="none"/>
        </w:rPr>
        <w:t>市委市政府创建全国文明城市要求</w:t>
      </w:r>
      <w:r>
        <w:rPr>
          <w:rFonts w:hint="eastAsia" w:ascii="仿宋_GB2312" w:hAnsi="楷体"/>
          <w:szCs w:val="32"/>
          <w:highlight w:val="none"/>
          <w:lang w:val="en-US" w:eastAsia="zh-CN"/>
        </w:rPr>
        <w:t>。</w:t>
      </w:r>
    </w:p>
    <w:p>
      <w:pPr>
        <w:adjustRightInd w:val="0"/>
        <w:snapToGrid w:val="0"/>
        <w:spacing w:line="600" w:lineRule="exact"/>
        <w:ind w:firstLine="640" w:firstLineChars="200"/>
        <w:rPr>
          <w:rFonts w:hint="default" w:ascii="仿宋_GB2312" w:hAnsi="仿宋" w:eastAsia="仿宋_GB2312"/>
          <w:szCs w:val="32"/>
          <w:highlight w:val="none"/>
          <w:lang w:val="en-US" w:eastAsia="zh-CN"/>
        </w:rPr>
      </w:pPr>
      <w:r>
        <w:rPr>
          <w:rFonts w:hint="eastAsia" w:ascii="仿宋_GB2312" w:hAnsi="楷体"/>
          <w:szCs w:val="32"/>
          <w:highlight w:val="none"/>
        </w:rPr>
        <w:t>（3）起止时间</w:t>
      </w:r>
      <w:r>
        <w:rPr>
          <w:rFonts w:hint="eastAsia" w:ascii="仿宋_GB2312" w:hAnsi="楷体"/>
          <w:szCs w:val="32"/>
          <w:highlight w:val="none"/>
          <w:lang w:eastAsia="zh-CN"/>
        </w:rPr>
        <w:t>：</w:t>
      </w:r>
      <w:r>
        <w:rPr>
          <w:rFonts w:hint="eastAsia" w:ascii="仿宋_GB2312" w:hAnsi="仿宋"/>
          <w:szCs w:val="32"/>
          <w:highlight w:val="none"/>
          <w:lang w:val="en-US" w:eastAsia="zh-CN"/>
        </w:rPr>
        <w:t>2020年1月-12月</w:t>
      </w:r>
    </w:p>
    <w:p>
      <w:pPr>
        <w:spacing w:line="600" w:lineRule="exact"/>
        <w:ind w:firstLine="642"/>
        <w:rPr>
          <w:rFonts w:hint="eastAsia" w:ascii="仿宋_GB2312" w:hAnsi="仿宋_GB2312" w:eastAsia="仿宋_GB2312" w:cs="仿宋_GB2312"/>
          <w:bCs/>
          <w:sz w:val="30"/>
          <w:szCs w:val="30"/>
          <w:highlight w:val="none"/>
          <w:lang w:eastAsia="zh-CN"/>
        </w:rPr>
      </w:pPr>
      <w:r>
        <w:rPr>
          <w:rFonts w:hint="eastAsia" w:ascii="仿宋_GB2312" w:hAnsi="楷体"/>
          <w:szCs w:val="32"/>
          <w:highlight w:val="none"/>
        </w:rPr>
        <w:t>（4）项目内容</w:t>
      </w:r>
      <w:r>
        <w:rPr>
          <w:rFonts w:hint="eastAsia" w:ascii="仿宋_GB2312" w:hAnsi="楷体"/>
          <w:szCs w:val="32"/>
          <w:highlight w:val="none"/>
          <w:lang w:eastAsia="zh-CN"/>
        </w:rPr>
        <w:t>：文明创建公益宣传。</w:t>
      </w:r>
    </w:p>
    <w:p>
      <w:pPr>
        <w:adjustRightInd w:val="0"/>
        <w:snapToGrid w:val="0"/>
        <w:spacing w:line="600" w:lineRule="exact"/>
        <w:ind w:firstLine="640" w:firstLineChars="200"/>
        <w:rPr>
          <w:rFonts w:hint="default" w:ascii="仿宋_GB2312" w:hAnsi="仿宋" w:eastAsia="仿宋_GB2312"/>
          <w:szCs w:val="32"/>
          <w:highlight w:val="none"/>
          <w:lang w:val="en-US" w:eastAsia="zh-CN"/>
        </w:rPr>
      </w:pPr>
      <w:r>
        <w:rPr>
          <w:rFonts w:hint="eastAsia" w:ascii="仿宋_GB2312" w:hAnsi="楷体"/>
          <w:szCs w:val="32"/>
          <w:highlight w:val="none"/>
        </w:rPr>
        <w:t>（5）年度预算安排</w:t>
      </w:r>
      <w:r>
        <w:rPr>
          <w:rFonts w:hint="eastAsia" w:ascii="仿宋_GB2312" w:hAnsi="楷体"/>
          <w:szCs w:val="32"/>
          <w:highlight w:val="none"/>
          <w:lang w:eastAsia="zh-CN"/>
        </w:rPr>
        <w:t>：</w:t>
      </w:r>
      <w:r>
        <w:rPr>
          <w:rFonts w:hint="eastAsia" w:ascii="仿宋_GB2312" w:hAnsi="楷体"/>
          <w:szCs w:val="32"/>
          <w:highlight w:val="none"/>
          <w:lang w:val="en-US" w:eastAsia="zh-CN"/>
        </w:rPr>
        <w:t>1</w:t>
      </w:r>
      <w:r>
        <w:rPr>
          <w:rFonts w:hint="eastAsia" w:ascii="仿宋_GB2312" w:hAnsi="仿宋"/>
          <w:szCs w:val="32"/>
          <w:highlight w:val="none"/>
          <w:lang w:val="en-US" w:eastAsia="zh-CN"/>
        </w:rPr>
        <w:t>00万元。</w:t>
      </w:r>
    </w:p>
    <w:p>
      <w:pPr>
        <w:adjustRightInd w:val="0"/>
        <w:snapToGrid w:val="0"/>
        <w:spacing w:line="600" w:lineRule="exact"/>
        <w:ind w:firstLine="640" w:firstLineChars="200"/>
        <w:rPr>
          <w:rFonts w:ascii="仿宋_GB2312" w:hAnsi="楷体"/>
          <w:szCs w:val="32"/>
          <w:highlight w:val="none"/>
        </w:rPr>
      </w:pPr>
      <w:r>
        <w:rPr>
          <w:rFonts w:hint="eastAsia" w:ascii="仿宋_GB2312" w:hAnsi="楷体"/>
          <w:szCs w:val="32"/>
          <w:highlight w:val="none"/>
        </w:rPr>
        <w:t>（6）绩效目标和指标。</w:t>
      </w:r>
    </w:p>
    <w:p>
      <w:pPr>
        <w:adjustRightInd w:val="0"/>
        <w:snapToGrid w:val="0"/>
        <w:spacing w:line="600" w:lineRule="exact"/>
        <w:ind w:firstLine="640" w:firstLineChars="200"/>
        <w:rPr>
          <w:rFonts w:ascii="仿宋_GB2312" w:hAnsi="楷体"/>
          <w:szCs w:val="32"/>
          <w:highlight w:val="yellow"/>
        </w:rPr>
      </w:pPr>
    </w:p>
    <w:tbl>
      <w:tblPr>
        <w:tblStyle w:val="8"/>
        <w:tblW w:w="10963" w:type="dxa"/>
        <w:jc w:val="center"/>
        <w:tblLayout w:type="fixed"/>
        <w:tblCellMar>
          <w:top w:w="0" w:type="dxa"/>
          <w:left w:w="108" w:type="dxa"/>
          <w:bottom w:w="0" w:type="dxa"/>
          <w:right w:w="108" w:type="dxa"/>
        </w:tblCellMar>
      </w:tblPr>
      <w:tblGrid>
        <w:gridCol w:w="490"/>
        <w:gridCol w:w="637"/>
        <w:gridCol w:w="1290"/>
        <w:gridCol w:w="1952"/>
        <w:gridCol w:w="1571"/>
        <w:gridCol w:w="991"/>
        <w:gridCol w:w="1011"/>
        <w:gridCol w:w="991"/>
        <w:gridCol w:w="2030"/>
      </w:tblGrid>
      <w:tr>
        <w:tblPrEx>
          <w:tblCellMar>
            <w:top w:w="0" w:type="dxa"/>
            <w:left w:w="108" w:type="dxa"/>
            <w:bottom w:w="0" w:type="dxa"/>
            <w:right w:w="108" w:type="dxa"/>
          </w:tblCellMar>
        </w:tblPrEx>
        <w:trPr>
          <w:trHeight w:val="675" w:hRule="atLeast"/>
          <w:jc w:val="center"/>
        </w:trPr>
        <w:tc>
          <w:tcPr>
            <w:tcW w:w="10963" w:type="dxa"/>
            <w:gridSpan w:val="9"/>
            <w:tcBorders>
              <w:top w:val="nil"/>
              <w:left w:val="nil"/>
              <w:bottom w:val="nil"/>
              <w:right w:val="nil"/>
            </w:tcBorders>
            <w:vAlign w:val="center"/>
          </w:tcPr>
          <w:p>
            <w:pPr>
              <w:keepNext w:val="0"/>
              <w:keepLines w:val="0"/>
              <w:widowControl/>
              <w:suppressLineNumbers w:val="0"/>
              <w:jc w:val="center"/>
              <w:textAlignment w:val="center"/>
              <w:rPr>
                <w:rFonts w:ascii="宋体" w:hAnsi="宋体" w:cs="宋体"/>
                <w:b/>
                <w:bCs/>
                <w:kern w:val="0"/>
                <w:szCs w:val="32"/>
              </w:rPr>
            </w:pPr>
            <w:r>
              <w:rPr>
                <w:rFonts w:hint="eastAsia" w:ascii="宋体" w:hAnsi="宋体" w:eastAsia="宋体" w:cs="宋体"/>
                <w:b/>
                <w:i w:val="0"/>
                <w:color w:val="000000"/>
                <w:kern w:val="0"/>
                <w:sz w:val="32"/>
                <w:szCs w:val="32"/>
                <w:u w:val="none"/>
                <w:lang w:val="en-US" w:eastAsia="zh-CN" w:bidi="ar"/>
              </w:rPr>
              <w:t>部门预算项目支出绩效目标批复表</w:t>
            </w:r>
          </w:p>
        </w:tc>
      </w:tr>
      <w:tr>
        <w:tblPrEx>
          <w:tblCellMar>
            <w:top w:w="0" w:type="dxa"/>
            <w:left w:w="108" w:type="dxa"/>
            <w:bottom w:w="0" w:type="dxa"/>
            <w:right w:w="108" w:type="dxa"/>
          </w:tblCellMar>
        </w:tblPrEx>
        <w:trPr>
          <w:trHeight w:val="285" w:hRule="atLeast"/>
          <w:jc w:val="center"/>
        </w:trPr>
        <w:tc>
          <w:tcPr>
            <w:tcW w:w="10963" w:type="dxa"/>
            <w:gridSpan w:val="9"/>
            <w:tcBorders>
              <w:top w:val="nil"/>
              <w:left w:val="nil"/>
              <w:bottom w:val="nil"/>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（2020年度）</w:t>
            </w:r>
          </w:p>
        </w:tc>
      </w:tr>
      <w:tr>
        <w:tblPrEx>
          <w:tblCellMar>
            <w:top w:w="0" w:type="dxa"/>
            <w:left w:w="108" w:type="dxa"/>
            <w:bottom w:w="0" w:type="dxa"/>
            <w:right w:w="108" w:type="dxa"/>
          </w:tblCellMar>
        </w:tblPrEx>
        <w:trPr>
          <w:trHeight w:val="435" w:hRule="atLeast"/>
          <w:jc w:val="center"/>
        </w:trPr>
        <w:tc>
          <w:tcPr>
            <w:tcW w:w="490"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宋体" w:hAnsi="宋体" w:cs="宋体"/>
                <w:kern w:val="0"/>
                <w:sz w:val="24"/>
              </w:rPr>
            </w:pPr>
          </w:p>
        </w:tc>
        <w:tc>
          <w:tcPr>
            <w:tcW w:w="637" w:type="dxa"/>
            <w:tcBorders>
              <w:top w:val="nil"/>
              <w:left w:val="nil"/>
              <w:bottom w:val="single" w:color="auto" w:sz="4" w:space="0"/>
              <w:right w:val="nil"/>
            </w:tcBorders>
            <w:vAlign w:val="center"/>
          </w:tcPr>
          <w:p>
            <w:pPr>
              <w:rPr>
                <w:rFonts w:ascii="宋体" w:hAnsi="宋体" w:cs="宋体"/>
                <w:kern w:val="0"/>
                <w:sz w:val="24"/>
              </w:rPr>
            </w:pPr>
          </w:p>
        </w:tc>
        <w:tc>
          <w:tcPr>
            <w:tcW w:w="1290" w:type="dxa"/>
            <w:tcBorders>
              <w:top w:val="nil"/>
              <w:left w:val="nil"/>
              <w:bottom w:val="nil"/>
              <w:right w:val="nil"/>
            </w:tcBorders>
            <w:vAlign w:val="center"/>
          </w:tcPr>
          <w:p>
            <w:pPr>
              <w:rPr>
                <w:rFonts w:ascii="宋体" w:hAnsi="宋体" w:cs="宋体"/>
                <w:kern w:val="0"/>
                <w:sz w:val="24"/>
              </w:rPr>
            </w:pPr>
          </w:p>
        </w:tc>
        <w:tc>
          <w:tcPr>
            <w:tcW w:w="1952" w:type="dxa"/>
            <w:tcBorders>
              <w:top w:val="nil"/>
              <w:left w:val="nil"/>
              <w:bottom w:val="nil"/>
              <w:right w:val="nil"/>
            </w:tcBorders>
            <w:vAlign w:val="center"/>
          </w:tcPr>
          <w:p>
            <w:pPr>
              <w:rPr>
                <w:rFonts w:ascii="宋体" w:hAnsi="宋体" w:cs="宋体"/>
                <w:kern w:val="0"/>
                <w:sz w:val="24"/>
              </w:rPr>
            </w:pPr>
          </w:p>
        </w:tc>
        <w:tc>
          <w:tcPr>
            <w:tcW w:w="1571" w:type="dxa"/>
            <w:tcBorders>
              <w:top w:val="nil"/>
              <w:left w:val="nil"/>
              <w:bottom w:val="nil"/>
              <w:right w:val="nil"/>
            </w:tcBorders>
            <w:vAlign w:val="center"/>
          </w:tcPr>
          <w:p>
            <w:pPr>
              <w:rPr>
                <w:rFonts w:ascii="宋体" w:hAnsi="宋体" w:cs="宋体"/>
                <w:kern w:val="0"/>
                <w:sz w:val="24"/>
              </w:rPr>
            </w:pPr>
          </w:p>
        </w:tc>
        <w:tc>
          <w:tcPr>
            <w:tcW w:w="991" w:type="dxa"/>
            <w:tcBorders>
              <w:top w:val="nil"/>
              <w:left w:val="nil"/>
              <w:bottom w:val="nil"/>
              <w:right w:val="nil"/>
            </w:tcBorders>
            <w:vAlign w:val="center"/>
          </w:tcPr>
          <w:p>
            <w:pPr>
              <w:rPr>
                <w:rFonts w:ascii="宋体" w:hAnsi="宋体" w:cs="宋体"/>
                <w:kern w:val="0"/>
                <w:sz w:val="24"/>
              </w:rPr>
            </w:pPr>
          </w:p>
        </w:tc>
        <w:tc>
          <w:tcPr>
            <w:tcW w:w="1011" w:type="dxa"/>
            <w:tcBorders>
              <w:top w:val="nil"/>
              <w:left w:val="nil"/>
              <w:bottom w:val="nil"/>
              <w:right w:val="nil"/>
            </w:tcBorders>
            <w:vAlign w:val="center"/>
          </w:tcPr>
          <w:p>
            <w:pPr>
              <w:rPr>
                <w:rFonts w:ascii="宋体" w:hAnsi="宋体" w:cs="宋体"/>
                <w:kern w:val="0"/>
                <w:sz w:val="24"/>
              </w:rPr>
            </w:pPr>
          </w:p>
        </w:tc>
        <w:tc>
          <w:tcPr>
            <w:tcW w:w="3021" w:type="dxa"/>
            <w:gridSpan w:val="2"/>
            <w:tcBorders>
              <w:top w:val="nil"/>
              <w:left w:val="nil"/>
              <w:bottom w:val="nil"/>
              <w:right w:val="nil"/>
            </w:tcBorders>
            <w:vAlign w:val="center"/>
          </w:tcPr>
          <w:p>
            <w:pPr>
              <w:keepNext w:val="0"/>
              <w:keepLines w:val="0"/>
              <w:widowControl/>
              <w:suppressLineNumbers w:val="0"/>
              <w:jc w:val="both"/>
              <w:textAlignment w:val="center"/>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项目名称</w:t>
            </w:r>
          </w:p>
        </w:tc>
        <w:tc>
          <w:tcPr>
            <w:tcW w:w="8546"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文明创建公益宣传</w:t>
            </w: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主管部门</w:t>
            </w:r>
          </w:p>
        </w:tc>
        <w:tc>
          <w:tcPr>
            <w:tcW w:w="3523" w:type="dxa"/>
            <w:gridSpan w:val="2"/>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经开区文明办</w:t>
            </w:r>
          </w:p>
        </w:tc>
        <w:tc>
          <w:tcPr>
            <w:tcW w:w="2002"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实施单位</w:t>
            </w:r>
          </w:p>
        </w:tc>
        <w:tc>
          <w:tcPr>
            <w:tcW w:w="3021"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城北新区办事处</w:t>
            </w: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项目类别</w:t>
            </w:r>
          </w:p>
        </w:tc>
        <w:tc>
          <w:tcPr>
            <w:tcW w:w="3523" w:type="dxa"/>
            <w:gridSpan w:val="2"/>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专项业务经费</w:t>
            </w:r>
          </w:p>
        </w:tc>
        <w:tc>
          <w:tcPr>
            <w:tcW w:w="2002"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项目属性</w:t>
            </w:r>
          </w:p>
        </w:tc>
        <w:tc>
          <w:tcPr>
            <w:tcW w:w="3021"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阶段性项目</w:t>
            </w:r>
          </w:p>
        </w:tc>
      </w:tr>
      <w:tr>
        <w:tblPrEx>
          <w:tblCellMar>
            <w:top w:w="0" w:type="dxa"/>
            <w:left w:w="108" w:type="dxa"/>
            <w:bottom w:w="0" w:type="dxa"/>
            <w:right w:w="108" w:type="dxa"/>
          </w:tblCellMar>
        </w:tblPrEx>
        <w:trPr>
          <w:trHeight w:val="439" w:hRule="atLeast"/>
          <w:jc w:val="center"/>
        </w:trPr>
        <w:tc>
          <w:tcPr>
            <w:tcW w:w="2417" w:type="dxa"/>
            <w:gridSpan w:val="3"/>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中期资金总额：</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100万元</w:t>
            </w: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年度资金总额：</w:t>
            </w:r>
          </w:p>
        </w:tc>
        <w:tc>
          <w:tcPr>
            <w:tcW w:w="302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100万元</w:t>
            </w:r>
          </w:p>
        </w:tc>
      </w:tr>
      <w:tr>
        <w:tblPrEx>
          <w:tblCellMar>
            <w:top w:w="0" w:type="dxa"/>
            <w:left w:w="108" w:type="dxa"/>
            <w:bottom w:w="0" w:type="dxa"/>
            <w:right w:w="108" w:type="dxa"/>
          </w:tblCellMar>
        </w:tblPrEx>
        <w:trPr>
          <w:trHeight w:val="439" w:hRule="atLeast"/>
          <w:jc w:val="center"/>
        </w:trPr>
        <w:tc>
          <w:tcPr>
            <w:tcW w:w="2417"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100万元</w:t>
            </w: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302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100万元</w:t>
            </w:r>
          </w:p>
        </w:tc>
      </w:tr>
      <w:tr>
        <w:tblPrEx>
          <w:tblCellMar>
            <w:top w:w="0" w:type="dxa"/>
            <w:left w:w="108" w:type="dxa"/>
            <w:bottom w:w="0" w:type="dxa"/>
            <w:right w:w="108" w:type="dxa"/>
          </w:tblCellMar>
        </w:tblPrEx>
        <w:trPr>
          <w:trHeight w:val="439" w:hRule="atLeast"/>
          <w:jc w:val="center"/>
        </w:trPr>
        <w:tc>
          <w:tcPr>
            <w:tcW w:w="2417"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w:t>
            </w:r>
            <w:r>
              <w:rPr>
                <w:rStyle w:val="18"/>
                <w:lang w:val="en-US" w:eastAsia="zh-CN" w:bidi="ar"/>
              </w:rPr>
              <w:t xml:space="preserve">       其他资金</w:t>
            </w:r>
          </w:p>
        </w:tc>
        <w:tc>
          <w:tcPr>
            <w:tcW w:w="1571" w:type="dxa"/>
            <w:tcBorders>
              <w:top w:val="single" w:color="auto" w:sz="4" w:space="0"/>
              <w:left w:val="nil"/>
              <w:bottom w:val="single" w:color="auto" w:sz="4" w:space="0"/>
              <w:right w:val="single" w:color="000000" w:sz="4" w:space="0"/>
            </w:tcBorders>
            <w:vAlign w:val="center"/>
          </w:tcPr>
          <w:p>
            <w:pPr>
              <w:rPr>
                <w:rFonts w:ascii="宋体" w:hAnsi="宋体" w:cs="宋体"/>
                <w:kern w:val="0"/>
                <w:sz w:val="24"/>
              </w:rPr>
            </w:pP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w:t>
            </w:r>
            <w:r>
              <w:rPr>
                <w:rStyle w:val="18"/>
                <w:lang w:val="en-US" w:eastAsia="zh-CN" w:bidi="ar"/>
              </w:rPr>
              <w:t xml:space="preserve"> 其他资金</w:t>
            </w:r>
          </w:p>
        </w:tc>
        <w:tc>
          <w:tcPr>
            <w:tcW w:w="3021"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49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450" w:type="dxa"/>
            <w:gridSpan w:val="4"/>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中期目标（2020年—2022年）</w:t>
            </w:r>
          </w:p>
        </w:tc>
        <w:tc>
          <w:tcPr>
            <w:tcW w:w="5023"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108" w:type="dxa"/>
            <w:bottom w:w="0" w:type="dxa"/>
            <w:right w:w="108" w:type="dxa"/>
          </w:tblCellMar>
        </w:tblPrEx>
        <w:trPr>
          <w:trHeight w:val="2565" w:hRule="atLeast"/>
          <w:jc w:val="center"/>
        </w:trPr>
        <w:tc>
          <w:tcPr>
            <w:tcW w:w="49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5450" w:type="dxa"/>
            <w:gridSpan w:val="4"/>
            <w:tcBorders>
              <w:top w:val="single" w:color="auto" w:sz="4" w:space="0"/>
              <w:left w:val="nil"/>
              <w:bottom w:val="single" w:color="auto" w:sz="4" w:space="0"/>
              <w:right w:val="nil"/>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根据市委市政府创建全国文明城市要求，把支持创建工作作为一次促进经济发展的重大机遇，努力打造环境更优、设施更全、使投资者更为满意的精品园区</w:t>
            </w:r>
          </w:p>
        </w:tc>
        <w:tc>
          <w:tcPr>
            <w:tcW w:w="5023"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对标文明创建测评体系公益宣传需要，出现破损做到及时更换</w:t>
            </w:r>
          </w:p>
        </w:tc>
      </w:tr>
      <w:tr>
        <w:tblPrEx>
          <w:tblCellMar>
            <w:top w:w="0" w:type="dxa"/>
            <w:left w:w="108" w:type="dxa"/>
            <w:bottom w:w="0" w:type="dxa"/>
            <w:right w:w="108" w:type="dxa"/>
          </w:tblCellMar>
        </w:tblPrEx>
        <w:trPr>
          <w:trHeight w:val="480" w:hRule="atLeast"/>
          <w:jc w:val="center"/>
        </w:trPr>
        <w:tc>
          <w:tcPr>
            <w:tcW w:w="4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637" w:type="dxa"/>
            <w:tcBorders>
              <w:top w:val="nil"/>
              <w:left w:val="nil"/>
              <w:bottom w:val="nil"/>
              <w:right w:val="single" w:color="auto" w:sz="4" w:space="0"/>
            </w:tcBorders>
            <w:vAlign w:val="center"/>
          </w:tcPr>
          <w:p>
            <w:pPr>
              <w:keepNext w:val="0"/>
              <w:keepLines w:val="0"/>
              <w:widowControl/>
              <w:suppressLineNumbers w:val="0"/>
              <w:jc w:val="center"/>
              <w:textAlignment w:val="center"/>
              <w:rPr>
                <w:rFonts w:ascii="宋体" w:hAnsi="宋体" w:cs="宋体"/>
                <w:kern w:val="0"/>
                <w:sz w:val="20"/>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2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二级指标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三级指标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指标值</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二级指标</w:t>
            </w:r>
          </w:p>
        </w:tc>
        <w:tc>
          <w:tcPr>
            <w:tcW w:w="2002" w:type="dxa"/>
            <w:gridSpan w:val="2"/>
            <w:tcBorders>
              <w:top w:val="nil"/>
              <w:left w:val="nil"/>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三级指标</w:t>
            </w:r>
          </w:p>
        </w:tc>
        <w:tc>
          <w:tcPr>
            <w:tcW w:w="20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指标值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数量指标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2"/>
                <w:szCs w:val="22"/>
                <w:u w:val="none"/>
                <w:lang w:val="en-US" w:eastAsia="zh-CN" w:bidi="ar"/>
              </w:rPr>
              <w:t>公益宣传制作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2"/>
                <w:szCs w:val="22"/>
                <w:u w:val="none"/>
                <w:lang w:val="en-US" w:eastAsia="zh-CN" w:bidi="ar"/>
              </w:rPr>
              <w:t>对标文明创建测评体系公益宣传需要制作</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4"/>
                <w:szCs w:val="24"/>
                <w:u w:val="none"/>
                <w:lang w:val="en-US" w:eastAsia="zh-CN" w:bidi="ar"/>
              </w:rPr>
              <w:t>数量指标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2"/>
                <w:szCs w:val="22"/>
                <w:u w:val="none"/>
                <w:lang w:val="en-US" w:eastAsia="zh-CN" w:bidi="ar"/>
              </w:rPr>
              <w:t>公益宣传制作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2"/>
                <w:szCs w:val="22"/>
                <w:u w:val="none"/>
                <w:lang w:val="en-US" w:eastAsia="zh-CN" w:bidi="ar"/>
              </w:rPr>
              <w:t>对标文明创建测评体系公益宣传需要制作</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质量指标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4"/>
                <w:szCs w:val="24"/>
                <w:u w:val="none"/>
                <w:lang w:val="en-US" w:eastAsia="zh-CN" w:bidi="ar"/>
              </w:rPr>
              <w:t>公益宣传制作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4"/>
                <w:szCs w:val="24"/>
                <w:u w:val="none"/>
                <w:lang w:val="en-US" w:eastAsia="zh-CN" w:bidi="ar"/>
              </w:rPr>
              <w:t>合格</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4"/>
                <w:szCs w:val="24"/>
                <w:u w:val="none"/>
                <w:lang w:val="en-US" w:eastAsia="zh-CN" w:bidi="ar"/>
              </w:rPr>
              <w:t>质量指标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4"/>
                <w:szCs w:val="24"/>
                <w:u w:val="none"/>
                <w:lang w:val="en-US" w:eastAsia="zh-CN" w:bidi="ar"/>
              </w:rPr>
              <w:t>公益宣传制作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18"/>
                <w:szCs w:val="18"/>
              </w:rPr>
            </w:pPr>
            <w:r>
              <w:rPr>
                <w:rFonts w:hint="eastAsia" w:ascii="宋体" w:hAnsi="宋体" w:eastAsia="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trHeight w:val="371"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时效指标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资金支出及实施进度</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rPr>
            </w:pPr>
            <w:r>
              <w:rPr>
                <w:rFonts w:hint="eastAsia" w:ascii="宋体" w:hAnsi="宋体" w:eastAsia="宋体" w:cs="宋体"/>
                <w:i w:val="0"/>
                <w:color w:val="000000"/>
                <w:kern w:val="0"/>
                <w:sz w:val="24"/>
                <w:szCs w:val="24"/>
                <w:u w:val="none"/>
                <w:lang w:val="en-US" w:eastAsia="zh-CN" w:bidi="ar"/>
              </w:rPr>
              <w:t>12月底前</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时效指标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资金支出及实施进度</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12月底前</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成本指标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2"/>
                <w:szCs w:val="22"/>
                <w:u w:val="none"/>
                <w:lang w:val="en-US" w:eastAsia="zh-CN" w:bidi="ar"/>
              </w:rPr>
              <w:t>公益宣传制作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100万元</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成本指标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2"/>
                <w:szCs w:val="22"/>
                <w:u w:val="none"/>
                <w:lang w:val="en-US" w:eastAsia="zh-CN" w:bidi="ar"/>
              </w:rPr>
              <w:t>公益宣传制作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100万元</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经济效益</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经济效益</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公益宣传</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提高区内居民文明素质</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2"/>
                <w:szCs w:val="22"/>
                <w:u w:val="none"/>
                <w:lang w:val="en-US" w:eastAsia="zh-CN" w:bidi="ar"/>
              </w:rPr>
              <w:t>公益宣传制作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提高区内居民文明素质</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生活环境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通过文明创建工作的开展，使辖区内居民对周边生活环境提高改善</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2"/>
                <w:szCs w:val="22"/>
                <w:u w:val="none"/>
                <w:lang w:val="en-US" w:eastAsia="zh-CN" w:bidi="ar"/>
              </w:rPr>
              <w:t>生活环境</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通过文明创建工作的开展，使辖区内居民对周边生活环境提高改善</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文明创建工作持续进行</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提高区内居民文明素质，使创建工作成为常态化。</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2"/>
                <w:szCs w:val="22"/>
                <w:u w:val="none"/>
                <w:lang w:val="en-US" w:eastAsia="zh-CN" w:bidi="ar"/>
              </w:rPr>
              <w:t>文明创建工作持续进行</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提高区内居民文明素质，使创建工作成为常态化。</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满意度指标</w:t>
            </w: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群众满意度</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满意</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群众主体满意度</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满意</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1571" w:type="dxa"/>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rPr>
            </w:pP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ascii="宋体" w:hAnsi="宋体" w:cs="宋体"/>
                <w:kern w:val="0"/>
                <w:sz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c>
          <w:tcPr>
            <w:tcW w:w="1571" w:type="dxa"/>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rPr>
            </w:pP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rPr>
            </w:pPr>
            <w:r>
              <w:rPr>
                <w:rFonts w:hint="eastAsia" w:ascii="宋体" w:hAnsi="宋体" w:eastAsia="宋体" w:cs="宋体"/>
                <w:i w:val="0"/>
                <w:color w:val="000000"/>
                <w:kern w:val="0"/>
                <w:sz w:val="24"/>
                <w:szCs w:val="24"/>
                <w:u w:val="none"/>
                <w:lang w:val="en-US" w:eastAsia="zh-CN" w:bidi="ar"/>
              </w:rPr>
              <w:t>……</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rPr>
            </w:pPr>
          </w:p>
        </w:tc>
      </w:tr>
    </w:tbl>
    <w:p>
      <w:pPr>
        <w:adjustRightInd w:val="0"/>
        <w:snapToGrid w:val="0"/>
        <w:spacing w:line="600" w:lineRule="exact"/>
        <w:ind w:firstLine="803" w:firstLineChars="250"/>
        <w:rPr>
          <w:rFonts w:ascii="仿宋_GB2312" w:hAnsi="楷体"/>
          <w:b/>
          <w:szCs w:val="32"/>
        </w:rPr>
      </w:pPr>
      <w:r>
        <w:rPr>
          <w:rFonts w:hint="eastAsia" w:ascii="仿宋_GB2312" w:hAnsi="楷体"/>
          <w:b/>
          <w:szCs w:val="32"/>
          <w:lang w:val="en-US" w:eastAsia="zh-CN"/>
        </w:rPr>
        <w:t>2</w:t>
      </w:r>
      <w:r>
        <w:rPr>
          <w:rFonts w:hint="eastAsia" w:ascii="仿宋_GB2312" w:hAnsi="楷体"/>
          <w:b/>
          <w:szCs w:val="32"/>
        </w:rPr>
        <w:t>.“</w:t>
      </w:r>
      <w:r>
        <w:rPr>
          <w:rFonts w:hint="eastAsia" w:ascii="仿宋_GB2312" w:hAnsi="楷体"/>
          <w:b/>
          <w:szCs w:val="32"/>
          <w:lang w:eastAsia="zh-CN"/>
        </w:rPr>
        <w:t>其他城乡社区支出</w:t>
      </w:r>
      <w:r>
        <w:rPr>
          <w:rFonts w:hint="eastAsia" w:ascii="仿宋_GB2312" w:hAnsi="楷体"/>
          <w:b/>
          <w:szCs w:val="32"/>
        </w:rPr>
        <w:t>”项目。</w:t>
      </w:r>
    </w:p>
    <w:p>
      <w:pPr>
        <w:spacing w:line="600" w:lineRule="exact"/>
        <w:ind w:firstLine="642"/>
        <w:rPr>
          <w:rFonts w:hint="eastAsia" w:ascii="仿宋_GB2312" w:hAnsi="楷体"/>
          <w:szCs w:val="32"/>
          <w:lang w:val="en-US" w:eastAsia="zh-CN"/>
        </w:rPr>
      </w:pPr>
      <w:r>
        <w:rPr>
          <w:rFonts w:hint="eastAsia" w:ascii="仿宋_GB2312" w:hAnsi="楷体"/>
          <w:szCs w:val="32"/>
        </w:rPr>
        <w:t>（1）项目概述。根据市委市政府创建全国文明城市要求，把支持创建工作作为一次促进经济发展的重大机遇，努力打造环境更优、设施更全、使投资者更为满意的精品园区</w:t>
      </w:r>
      <w:r>
        <w:rPr>
          <w:rFonts w:hint="eastAsia" w:ascii="仿宋_GB2312" w:hAnsi="楷体"/>
          <w:szCs w:val="32"/>
          <w:lang w:eastAsia="zh-CN"/>
        </w:rPr>
        <w:t>，对辖区内安置小区和商业住宅小区文明创建提升</w:t>
      </w:r>
      <w:r>
        <w:rPr>
          <w:rFonts w:hint="eastAsia" w:ascii="仿宋_GB2312" w:hAnsi="楷体"/>
          <w:szCs w:val="32"/>
          <w:lang w:val="en-US" w:eastAsia="zh-CN"/>
        </w:rPr>
        <w:t>。</w:t>
      </w:r>
      <w:r>
        <w:rPr>
          <w:rFonts w:hint="eastAsia" w:ascii="仿宋_GB2312" w:hAnsi="楷体"/>
          <w:szCs w:val="32"/>
        </w:rPr>
        <w:br w:type="textWrapping"/>
      </w:r>
      <w:r>
        <w:rPr>
          <w:rFonts w:hint="eastAsia" w:ascii="仿宋_GB2312" w:hAnsi="楷体"/>
          <w:szCs w:val="32"/>
          <w:lang w:val="en-US" w:eastAsia="zh-CN"/>
        </w:rPr>
        <w:t xml:space="preserve">    </w:t>
      </w:r>
      <w:r>
        <w:rPr>
          <w:rFonts w:hint="eastAsia" w:ascii="仿宋_GB2312" w:hAnsi="楷体"/>
          <w:szCs w:val="32"/>
        </w:rPr>
        <w:t>（2）立项依据</w:t>
      </w:r>
      <w:r>
        <w:rPr>
          <w:rFonts w:hint="eastAsia" w:ascii="仿宋_GB2312" w:hAnsi="楷体"/>
          <w:szCs w:val="32"/>
          <w:lang w:eastAsia="zh-CN"/>
        </w:rPr>
        <w:t>：</w:t>
      </w:r>
      <w:r>
        <w:rPr>
          <w:rFonts w:hint="eastAsia" w:ascii="仿宋_GB2312" w:hAnsi="楷体"/>
          <w:szCs w:val="32"/>
        </w:rPr>
        <w:t>市委市政府创建全国文明城市要求</w:t>
      </w:r>
      <w:r>
        <w:rPr>
          <w:rFonts w:hint="eastAsia" w:ascii="仿宋_GB2312" w:hAnsi="楷体"/>
          <w:szCs w:val="32"/>
          <w:lang w:val="en-US" w:eastAsia="zh-CN"/>
        </w:rPr>
        <w:t>。</w:t>
      </w:r>
    </w:p>
    <w:p>
      <w:pPr>
        <w:adjustRightInd w:val="0"/>
        <w:snapToGrid w:val="0"/>
        <w:spacing w:line="600" w:lineRule="exact"/>
        <w:ind w:firstLine="640" w:firstLineChars="200"/>
        <w:rPr>
          <w:rFonts w:hint="default" w:ascii="仿宋_GB2312" w:hAnsi="仿宋" w:eastAsia="仿宋_GB2312"/>
          <w:szCs w:val="32"/>
          <w:lang w:val="en-US" w:eastAsia="zh-CN"/>
        </w:rPr>
      </w:pPr>
      <w:r>
        <w:rPr>
          <w:rFonts w:hint="eastAsia" w:ascii="仿宋_GB2312" w:hAnsi="楷体"/>
          <w:szCs w:val="32"/>
        </w:rPr>
        <w:t>（3）起止时间</w:t>
      </w:r>
      <w:r>
        <w:rPr>
          <w:rFonts w:hint="eastAsia" w:ascii="仿宋_GB2312" w:hAnsi="楷体"/>
          <w:szCs w:val="32"/>
          <w:lang w:eastAsia="zh-CN"/>
        </w:rPr>
        <w:t>：</w:t>
      </w:r>
      <w:r>
        <w:rPr>
          <w:rFonts w:hint="eastAsia" w:ascii="仿宋_GB2312" w:hAnsi="仿宋"/>
          <w:szCs w:val="32"/>
          <w:lang w:val="en-US" w:eastAsia="zh-CN"/>
        </w:rPr>
        <w:t>2020年1月-12月</w:t>
      </w:r>
    </w:p>
    <w:p>
      <w:pPr>
        <w:spacing w:line="600" w:lineRule="exact"/>
        <w:ind w:firstLine="642"/>
        <w:rPr>
          <w:rFonts w:hint="eastAsia" w:ascii="仿宋_GB2312" w:hAnsi="仿宋_GB2312" w:eastAsia="仿宋_GB2312" w:cs="仿宋_GB2312"/>
          <w:bCs/>
          <w:sz w:val="30"/>
          <w:szCs w:val="30"/>
          <w:lang w:eastAsia="zh-CN"/>
        </w:rPr>
      </w:pPr>
      <w:r>
        <w:rPr>
          <w:rFonts w:hint="eastAsia" w:ascii="仿宋_GB2312" w:hAnsi="楷体"/>
          <w:szCs w:val="32"/>
        </w:rPr>
        <w:t>（4）项目内容</w:t>
      </w:r>
      <w:r>
        <w:rPr>
          <w:rFonts w:hint="eastAsia" w:ascii="仿宋_GB2312" w:hAnsi="楷体"/>
          <w:szCs w:val="32"/>
          <w:lang w:eastAsia="zh-CN"/>
        </w:rPr>
        <w:t>：安置小区和商业住宅小区文明创建提升。</w:t>
      </w:r>
    </w:p>
    <w:p>
      <w:pPr>
        <w:adjustRightInd w:val="0"/>
        <w:snapToGrid w:val="0"/>
        <w:spacing w:line="600" w:lineRule="exact"/>
        <w:ind w:firstLine="640" w:firstLineChars="200"/>
        <w:rPr>
          <w:rFonts w:hint="default" w:ascii="仿宋_GB2312" w:hAnsi="仿宋" w:eastAsia="仿宋_GB2312"/>
          <w:szCs w:val="32"/>
          <w:lang w:val="en-US" w:eastAsia="zh-CN"/>
        </w:rPr>
      </w:pPr>
      <w:r>
        <w:rPr>
          <w:rFonts w:hint="eastAsia" w:ascii="仿宋_GB2312" w:hAnsi="楷体"/>
          <w:szCs w:val="32"/>
        </w:rPr>
        <w:t>（5）年度预算安排</w:t>
      </w:r>
      <w:r>
        <w:rPr>
          <w:rFonts w:hint="eastAsia" w:ascii="仿宋_GB2312" w:hAnsi="楷体"/>
          <w:szCs w:val="32"/>
          <w:lang w:eastAsia="zh-CN"/>
        </w:rPr>
        <w:t>：</w:t>
      </w:r>
      <w:r>
        <w:rPr>
          <w:rFonts w:hint="eastAsia" w:ascii="仿宋_GB2312" w:hAnsi="楷体"/>
          <w:szCs w:val="32"/>
          <w:lang w:val="en-US" w:eastAsia="zh-CN"/>
        </w:rPr>
        <w:t>7</w:t>
      </w:r>
      <w:r>
        <w:rPr>
          <w:rFonts w:hint="eastAsia" w:ascii="仿宋_GB2312" w:hAnsi="仿宋"/>
          <w:szCs w:val="32"/>
          <w:lang w:val="en-US" w:eastAsia="zh-CN"/>
        </w:rPr>
        <w:t>00万元。</w:t>
      </w:r>
    </w:p>
    <w:p>
      <w:pPr>
        <w:adjustRightInd w:val="0"/>
        <w:snapToGrid w:val="0"/>
        <w:spacing w:line="600" w:lineRule="exact"/>
        <w:ind w:firstLine="640" w:firstLineChars="200"/>
        <w:rPr>
          <w:rFonts w:ascii="仿宋_GB2312" w:hAnsi="楷体"/>
          <w:szCs w:val="32"/>
        </w:rPr>
      </w:pPr>
      <w:r>
        <w:rPr>
          <w:rFonts w:hint="eastAsia" w:ascii="仿宋_GB2312" w:hAnsi="楷体"/>
          <w:szCs w:val="32"/>
        </w:rPr>
        <w:t>（6）绩效目标和指标。</w:t>
      </w:r>
    </w:p>
    <w:tbl>
      <w:tblPr>
        <w:tblStyle w:val="8"/>
        <w:tblW w:w="10963" w:type="dxa"/>
        <w:jc w:val="center"/>
        <w:tblLayout w:type="fixed"/>
        <w:tblCellMar>
          <w:top w:w="0" w:type="dxa"/>
          <w:left w:w="108" w:type="dxa"/>
          <w:bottom w:w="0" w:type="dxa"/>
          <w:right w:w="108" w:type="dxa"/>
        </w:tblCellMar>
      </w:tblPr>
      <w:tblGrid>
        <w:gridCol w:w="490"/>
        <w:gridCol w:w="637"/>
        <w:gridCol w:w="1290"/>
        <w:gridCol w:w="1952"/>
        <w:gridCol w:w="1571"/>
        <w:gridCol w:w="991"/>
        <w:gridCol w:w="1011"/>
        <w:gridCol w:w="991"/>
        <w:gridCol w:w="2030"/>
      </w:tblGrid>
      <w:tr>
        <w:tblPrEx>
          <w:tblCellMar>
            <w:top w:w="0" w:type="dxa"/>
            <w:left w:w="108" w:type="dxa"/>
            <w:bottom w:w="0" w:type="dxa"/>
            <w:right w:w="108" w:type="dxa"/>
          </w:tblCellMar>
        </w:tblPrEx>
        <w:trPr>
          <w:trHeight w:val="675" w:hRule="atLeast"/>
          <w:jc w:val="center"/>
        </w:trPr>
        <w:tc>
          <w:tcPr>
            <w:tcW w:w="10963" w:type="dxa"/>
            <w:gridSpan w:val="9"/>
            <w:tcBorders>
              <w:top w:val="nil"/>
              <w:left w:val="nil"/>
              <w:bottom w:val="nil"/>
              <w:right w:val="nil"/>
            </w:tcBorders>
            <w:vAlign w:val="center"/>
          </w:tcPr>
          <w:p>
            <w:pPr>
              <w:keepNext w:val="0"/>
              <w:keepLines w:val="0"/>
              <w:widowControl/>
              <w:suppressLineNumbers w:val="0"/>
              <w:jc w:val="center"/>
              <w:textAlignment w:val="center"/>
              <w:rPr>
                <w:rFonts w:ascii="宋体" w:hAnsi="宋体" w:cs="宋体"/>
                <w:b/>
                <w:bCs/>
                <w:kern w:val="0"/>
                <w:szCs w:val="32"/>
              </w:rPr>
            </w:pPr>
            <w:r>
              <w:rPr>
                <w:rFonts w:hint="eastAsia" w:ascii="宋体" w:hAnsi="宋体" w:eastAsia="宋体" w:cs="宋体"/>
                <w:b/>
                <w:i w:val="0"/>
                <w:color w:val="000000"/>
                <w:kern w:val="0"/>
                <w:sz w:val="32"/>
                <w:szCs w:val="32"/>
                <w:u w:val="none"/>
                <w:lang w:val="en-US" w:eastAsia="zh-CN" w:bidi="ar"/>
              </w:rPr>
              <w:t>部门预算项目支出绩效目标批复表</w:t>
            </w:r>
          </w:p>
        </w:tc>
      </w:tr>
      <w:tr>
        <w:tblPrEx>
          <w:tblCellMar>
            <w:top w:w="0" w:type="dxa"/>
            <w:left w:w="108" w:type="dxa"/>
            <w:bottom w:w="0" w:type="dxa"/>
            <w:right w:w="108" w:type="dxa"/>
          </w:tblCellMar>
        </w:tblPrEx>
        <w:trPr>
          <w:trHeight w:val="285" w:hRule="atLeast"/>
          <w:jc w:val="center"/>
        </w:trPr>
        <w:tc>
          <w:tcPr>
            <w:tcW w:w="10963" w:type="dxa"/>
            <w:gridSpan w:val="9"/>
            <w:tcBorders>
              <w:top w:val="nil"/>
              <w:left w:val="nil"/>
              <w:bottom w:val="nil"/>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（2020年度）</w:t>
            </w:r>
          </w:p>
        </w:tc>
      </w:tr>
      <w:tr>
        <w:tblPrEx>
          <w:tblCellMar>
            <w:top w:w="0" w:type="dxa"/>
            <w:left w:w="108" w:type="dxa"/>
            <w:bottom w:w="0" w:type="dxa"/>
            <w:right w:w="108" w:type="dxa"/>
          </w:tblCellMar>
        </w:tblPrEx>
        <w:trPr>
          <w:trHeight w:val="435" w:hRule="atLeast"/>
          <w:jc w:val="center"/>
        </w:trPr>
        <w:tc>
          <w:tcPr>
            <w:tcW w:w="490"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宋体" w:hAnsi="宋体" w:cs="宋体"/>
                <w:kern w:val="0"/>
                <w:sz w:val="24"/>
              </w:rPr>
            </w:pPr>
          </w:p>
        </w:tc>
        <w:tc>
          <w:tcPr>
            <w:tcW w:w="637" w:type="dxa"/>
            <w:tcBorders>
              <w:top w:val="nil"/>
              <w:left w:val="nil"/>
              <w:bottom w:val="single" w:color="auto" w:sz="4" w:space="0"/>
              <w:right w:val="nil"/>
            </w:tcBorders>
            <w:vAlign w:val="center"/>
          </w:tcPr>
          <w:p>
            <w:pPr>
              <w:rPr>
                <w:rFonts w:ascii="宋体" w:hAnsi="宋体" w:cs="宋体"/>
                <w:kern w:val="0"/>
                <w:sz w:val="24"/>
              </w:rPr>
            </w:pPr>
          </w:p>
        </w:tc>
        <w:tc>
          <w:tcPr>
            <w:tcW w:w="1290" w:type="dxa"/>
            <w:tcBorders>
              <w:top w:val="nil"/>
              <w:left w:val="nil"/>
              <w:bottom w:val="nil"/>
              <w:right w:val="nil"/>
            </w:tcBorders>
            <w:vAlign w:val="center"/>
          </w:tcPr>
          <w:p>
            <w:pPr>
              <w:rPr>
                <w:rFonts w:ascii="宋体" w:hAnsi="宋体" w:cs="宋体"/>
                <w:kern w:val="0"/>
                <w:sz w:val="24"/>
              </w:rPr>
            </w:pPr>
          </w:p>
        </w:tc>
        <w:tc>
          <w:tcPr>
            <w:tcW w:w="1952" w:type="dxa"/>
            <w:tcBorders>
              <w:top w:val="nil"/>
              <w:left w:val="nil"/>
              <w:bottom w:val="nil"/>
              <w:right w:val="nil"/>
            </w:tcBorders>
            <w:vAlign w:val="center"/>
          </w:tcPr>
          <w:p>
            <w:pPr>
              <w:rPr>
                <w:rFonts w:ascii="宋体" w:hAnsi="宋体" w:cs="宋体"/>
                <w:kern w:val="0"/>
                <w:sz w:val="24"/>
              </w:rPr>
            </w:pPr>
          </w:p>
        </w:tc>
        <w:tc>
          <w:tcPr>
            <w:tcW w:w="1571" w:type="dxa"/>
            <w:tcBorders>
              <w:top w:val="nil"/>
              <w:left w:val="nil"/>
              <w:bottom w:val="nil"/>
              <w:right w:val="nil"/>
            </w:tcBorders>
            <w:vAlign w:val="center"/>
          </w:tcPr>
          <w:p>
            <w:pPr>
              <w:rPr>
                <w:rFonts w:ascii="宋体" w:hAnsi="宋体" w:cs="宋体"/>
                <w:kern w:val="0"/>
                <w:sz w:val="24"/>
              </w:rPr>
            </w:pPr>
          </w:p>
        </w:tc>
        <w:tc>
          <w:tcPr>
            <w:tcW w:w="991" w:type="dxa"/>
            <w:tcBorders>
              <w:top w:val="nil"/>
              <w:left w:val="nil"/>
              <w:bottom w:val="nil"/>
              <w:right w:val="nil"/>
            </w:tcBorders>
            <w:vAlign w:val="center"/>
          </w:tcPr>
          <w:p>
            <w:pPr>
              <w:rPr>
                <w:rFonts w:ascii="宋体" w:hAnsi="宋体" w:cs="宋体"/>
                <w:kern w:val="0"/>
                <w:sz w:val="24"/>
              </w:rPr>
            </w:pPr>
          </w:p>
        </w:tc>
        <w:tc>
          <w:tcPr>
            <w:tcW w:w="1011" w:type="dxa"/>
            <w:tcBorders>
              <w:top w:val="nil"/>
              <w:left w:val="nil"/>
              <w:bottom w:val="nil"/>
              <w:right w:val="nil"/>
            </w:tcBorders>
            <w:vAlign w:val="center"/>
          </w:tcPr>
          <w:p>
            <w:pPr>
              <w:rPr>
                <w:rFonts w:ascii="宋体" w:hAnsi="宋体" w:cs="宋体"/>
                <w:kern w:val="0"/>
                <w:sz w:val="24"/>
              </w:rPr>
            </w:pPr>
          </w:p>
        </w:tc>
        <w:tc>
          <w:tcPr>
            <w:tcW w:w="3021" w:type="dxa"/>
            <w:gridSpan w:val="2"/>
            <w:tcBorders>
              <w:top w:val="nil"/>
              <w:left w:val="nil"/>
              <w:bottom w:val="nil"/>
              <w:right w:val="nil"/>
            </w:tcBorders>
            <w:vAlign w:val="center"/>
          </w:tcPr>
          <w:p>
            <w:pPr>
              <w:keepNext w:val="0"/>
              <w:keepLines w:val="0"/>
              <w:widowControl/>
              <w:suppressLineNumbers w:val="0"/>
              <w:jc w:val="right"/>
              <w:textAlignment w:val="center"/>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项目名称</w:t>
            </w:r>
          </w:p>
        </w:tc>
        <w:tc>
          <w:tcPr>
            <w:tcW w:w="8546"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住宅小区提升改造</w:t>
            </w: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主管部门</w:t>
            </w:r>
          </w:p>
        </w:tc>
        <w:tc>
          <w:tcPr>
            <w:tcW w:w="3523" w:type="dxa"/>
            <w:gridSpan w:val="2"/>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经开区文明办</w:t>
            </w:r>
          </w:p>
        </w:tc>
        <w:tc>
          <w:tcPr>
            <w:tcW w:w="2002"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实施单位</w:t>
            </w:r>
          </w:p>
        </w:tc>
        <w:tc>
          <w:tcPr>
            <w:tcW w:w="3021"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城北新区办事处</w:t>
            </w: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项目类别</w:t>
            </w:r>
          </w:p>
        </w:tc>
        <w:tc>
          <w:tcPr>
            <w:tcW w:w="3523" w:type="dxa"/>
            <w:gridSpan w:val="2"/>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专项业务经费</w:t>
            </w:r>
          </w:p>
        </w:tc>
        <w:tc>
          <w:tcPr>
            <w:tcW w:w="2002"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项目属性</w:t>
            </w:r>
          </w:p>
        </w:tc>
        <w:tc>
          <w:tcPr>
            <w:tcW w:w="3021"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阶段性项目</w:t>
            </w:r>
          </w:p>
        </w:tc>
      </w:tr>
      <w:tr>
        <w:tblPrEx>
          <w:tblCellMar>
            <w:top w:w="0" w:type="dxa"/>
            <w:left w:w="108" w:type="dxa"/>
            <w:bottom w:w="0" w:type="dxa"/>
            <w:right w:w="108" w:type="dxa"/>
          </w:tblCellMar>
        </w:tblPrEx>
        <w:trPr>
          <w:trHeight w:val="439" w:hRule="atLeast"/>
          <w:jc w:val="center"/>
        </w:trPr>
        <w:tc>
          <w:tcPr>
            <w:tcW w:w="2417" w:type="dxa"/>
            <w:gridSpan w:val="3"/>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中期资金总额：</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700万元</w:t>
            </w: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年度资金总额：</w:t>
            </w:r>
          </w:p>
        </w:tc>
        <w:tc>
          <w:tcPr>
            <w:tcW w:w="302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700万元</w:t>
            </w:r>
          </w:p>
        </w:tc>
      </w:tr>
      <w:tr>
        <w:tblPrEx>
          <w:tblCellMar>
            <w:top w:w="0" w:type="dxa"/>
            <w:left w:w="108" w:type="dxa"/>
            <w:bottom w:w="0" w:type="dxa"/>
            <w:right w:w="108" w:type="dxa"/>
          </w:tblCellMar>
        </w:tblPrEx>
        <w:trPr>
          <w:trHeight w:val="439" w:hRule="atLeast"/>
          <w:jc w:val="center"/>
        </w:trPr>
        <w:tc>
          <w:tcPr>
            <w:tcW w:w="2417"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700万元</w:t>
            </w: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302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700万元</w:t>
            </w:r>
          </w:p>
        </w:tc>
      </w:tr>
      <w:tr>
        <w:tblPrEx>
          <w:tblCellMar>
            <w:top w:w="0" w:type="dxa"/>
            <w:left w:w="108" w:type="dxa"/>
            <w:bottom w:w="0" w:type="dxa"/>
            <w:right w:w="108" w:type="dxa"/>
          </w:tblCellMar>
        </w:tblPrEx>
        <w:trPr>
          <w:trHeight w:val="439" w:hRule="atLeast"/>
          <w:jc w:val="center"/>
        </w:trPr>
        <w:tc>
          <w:tcPr>
            <w:tcW w:w="2417"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其他资金</w:t>
            </w:r>
          </w:p>
        </w:tc>
        <w:tc>
          <w:tcPr>
            <w:tcW w:w="1571" w:type="dxa"/>
            <w:tcBorders>
              <w:top w:val="single" w:color="auto" w:sz="4" w:space="0"/>
              <w:left w:val="nil"/>
              <w:bottom w:val="single" w:color="auto" w:sz="4" w:space="0"/>
              <w:right w:val="single" w:color="000000" w:sz="4" w:space="0"/>
            </w:tcBorders>
            <w:vAlign w:val="center"/>
          </w:tcPr>
          <w:p>
            <w:pPr>
              <w:rPr>
                <w:rFonts w:ascii="宋体" w:hAnsi="宋体" w:cs="宋体"/>
                <w:kern w:val="0"/>
                <w:sz w:val="24"/>
              </w:rPr>
            </w:pP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其他资金</w:t>
            </w:r>
          </w:p>
        </w:tc>
        <w:tc>
          <w:tcPr>
            <w:tcW w:w="3021"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49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450" w:type="dxa"/>
            <w:gridSpan w:val="4"/>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中期目标（2020年—2022年）</w:t>
            </w:r>
          </w:p>
        </w:tc>
        <w:tc>
          <w:tcPr>
            <w:tcW w:w="5023"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108" w:type="dxa"/>
            <w:bottom w:w="0" w:type="dxa"/>
            <w:right w:w="108" w:type="dxa"/>
          </w:tblCellMar>
        </w:tblPrEx>
        <w:trPr>
          <w:trHeight w:val="2565" w:hRule="atLeast"/>
          <w:jc w:val="center"/>
        </w:trPr>
        <w:tc>
          <w:tcPr>
            <w:tcW w:w="49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5450" w:type="dxa"/>
            <w:gridSpan w:val="4"/>
            <w:tcBorders>
              <w:top w:val="single" w:color="auto" w:sz="4" w:space="0"/>
              <w:left w:val="nil"/>
              <w:bottom w:val="single" w:color="auto" w:sz="4" w:space="0"/>
              <w:right w:val="nil"/>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根据市委市政府创建全国文明城市要求，把支持创建工作作为一次促进经济发展的重大机遇，努力打造环境更优、设施更全、使投资者更为满意的精品园区</w:t>
            </w:r>
          </w:p>
        </w:tc>
        <w:tc>
          <w:tcPr>
            <w:tcW w:w="5023"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金燕小区、林楼小区、城东花园、菱东家园等安置小区文明创建提升和商业住宅小区文明创建（道路划线、非机动车棚、路牙石和绿化补植等）。</w:t>
            </w:r>
          </w:p>
        </w:tc>
      </w:tr>
      <w:tr>
        <w:tblPrEx>
          <w:tblCellMar>
            <w:top w:w="0" w:type="dxa"/>
            <w:left w:w="108" w:type="dxa"/>
            <w:bottom w:w="0" w:type="dxa"/>
            <w:right w:w="108" w:type="dxa"/>
          </w:tblCellMar>
        </w:tblPrEx>
        <w:trPr>
          <w:trHeight w:val="480" w:hRule="atLeast"/>
          <w:jc w:val="center"/>
        </w:trPr>
        <w:tc>
          <w:tcPr>
            <w:tcW w:w="4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637"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2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二级指标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三级指标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指标值</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二级指标</w:t>
            </w:r>
          </w:p>
        </w:tc>
        <w:tc>
          <w:tcPr>
            <w:tcW w:w="2002" w:type="dxa"/>
            <w:gridSpan w:val="2"/>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三级指标</w:t>
            </w:r>
          </w:p>
        </w:tc>
        <w:tc>
          <w:tcPr>
            <w:tcW w:w="20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指标值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数量指标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住宅小区改造</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对标文明创建测评体系小区达标需要</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数量指标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住宅小区改造</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对标文明创建测评体系小区达标需要</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质量指标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住宅小区改造</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质量指标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住宅小区改造</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trHeight w:val="371"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时效指标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资金支出及实施进度</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宋体" w:hAnsi="宋体" w:eastAsia="宋体" w:cs="宋体"/>
                <w:i w:val="0"/>
                <w:color w:val="000000"/>
                <w:kern w:val="0"/>
                <w:sz w:val="24"/>
                <w:szCs w:val="24"/>
                <w:u w:val="none"/>
                <w:lang w:val="en-US" w:eastAsia="zh-CN" w:bidi="ar"/>
              </w:rPr>
              <w:t>12月底前</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时效指标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资金支出及实施进度</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成本指标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住宅小区改造</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700万元</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成本指标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住宅小区改造</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700万元</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经济效益</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经济效益</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住宅小区改造</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改善居民生活环境，构建和谐社会</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住宅小区改造</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改善居民生活环境，构建和谐社会</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生活环境</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通过文明创建工作的开展，使辖区内居民对周边生活环境提高改善</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生活环境</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通过文明创建工作的开展，使辖区内居民对周边生活环境提高改善</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文明创建工作持续进行</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提高区内居民生活环境，使创建工作成为常态化。</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2"/>
                <w:szCs w:val="22"/>
                <w:u w:val="none"/>
                <w:lang w:val="en-US" w:eastAsia="zh-CN" w:bidi="ar"/>
              </w:rPr>
              <w:t>文明创建工作持续进行</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提高区内居民生活环境，使创建工作成为常态化。</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满意度指标</w:t>
            </w: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群众满意度</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群众主体满意度</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bl>
    <w:p>
      <w:pPr>
        <w:adjustRightInd w:val="0"/>
        <w:snapToGrid w:val="0"/>
        <w:spacing w:line="600" w:lineRule="exact"/>
        <w:ind w:firstLine="803" w:firstLineChars="250"/>
        <w:rPr>
          <w:rFonts w:ascii="仿宋_GB2312" w:hAnsi="楷体"/>
          <w:b/>
          <w:szCs w:val="32"/>
        </w:rPr>
      </w:pPr>
      <w:r>
        <w:rPr>
          <w:rFonts w:hint="eastAsia" w:ascii="仿宋_GB2312" w:hAnsi="楷体"/>
          <w:b/>
          <w:szCs w:val="32"/>
          <w:lang w:val="en-US" w:eastAsia="zh-CN"/>
        </w:rPr>
        <w:t>3</w:t>
      </w:r>
      <w:r>
        <w:rPr>
          <w:rFonts w:hint="eastAsia" w:ascii="仿宋_GB2312" w:hAnsi="楷体"/>
          <w:b/>
          <w:szCs w:val="32"/>
        </w:rPr>
        <w:t>.“</w:t>
      </w:r>
      <w:r>
        <w:rPr>
          <w:rFonts w:hint="eastAsia" w:ascii="仿宋_GB2312" w:hAnsi="楷体"/>
          <w:b/>
          <w:szCs w:val="32"/>
          <w:lang w:eastAsia="zh-CN"/>
        </w:rPr>
        <w:t>其他城乡社区支出</w:t>
      </w:r>
      <w:r>
        <w:rPr>
          <w:rFonts w:hint="eastAsia" w:ascii="仿宋_GB2312" w:hAnsi="楷体"/>
          <w:b/>
          <w:szCs w:val="32"/>
        </w:rPr>
        <w:t>”项目。</w:t>
      </w:r>
    </w:p>
    <w:p>
      <w:pPr>
        <w:spacing w:line="600" w:lineRule="exact"/>
        <w:ind w:firstLine="585" w:firstLineChars="183"/>
        <w:rPr>
          <w:rFonts w:hint="eastAsia" w:ascii="仿宋_GB2312" w:hAnsi="楷体"/>
          <w:szCs w:val="32"/>
          <w:lang w:val="en-US" w:eastAsia="zh-CN"/>
        </w:rPr>
      </w:pPr>
      <w:r>
        <w:rPr>
          <w:rFonts w:hint="eastAsia" w:ascii="仿宋_GB2312" w:hAnsi="楷体"/>
          <w:szCs w:val="32"/>
        </w:rPr>
        <w:t>（1）项目概述。根据市委市政府创建全国文明城市要求，把支持创建工作作为一次促进经济发展的重大机遇，努力打造环境更优、设施更全、使投资者更为满意的精品园区</w:t>
      </w:r>
      <w:r>
        <w:rPr>
          <w:rFonts w:hint="eastAsia" w:ascii="仿宋_GB2312" w:hAnsi="楷体"/>
          <w:szCs w:val="32"/>
          <w:lang w:eastAsia="zh-CN"/>
        </w:rPr>
        <w:t>，对辖区内林楼农贸市场进行装修建设</w:t>
      </w:r>
      <w:r>
        <w:rPr>
          <w:rFonts w:hint="eastAsia" w:ascii="仿宋_GB2312" w:hAnsi="楷体"/>
          <w:szCs w:val="32"/>
          <w:lang w:val="en-US" w:eastAsia="zh-CN"/>
        </w:rPr>
        <w:t>。</w:t>
      </w:r>
      <w:r>
        <w:rPr>
          <w:rFonts w:hint="eastAsia" w:ascii="仿宋_GB2312" w:hAnsi="楷体"/>
          <w:szCs w:val="32"/>
        </w:rPr>
        <w:br w:type="textWrapping"/>
      </w:r>
      <w:r>
        <w:rPr>
          <w:rFonts w:hint="eastAsia" w:ascii="仿宋_GB2312" w:hAnsi="楷体"/>
          <w:szCs w:val="32"/>
          <w:lang w:val="en-US" w:eastAsia="zh-CN"/>
        </w:rPr>
        <w:t xml:space="preserve">    </w:t>
      </w:r>
      <w:r>
        <w:rPr>
          <w:rFonts w:hint="eastAsia" w:ascii="仿宋_GB2312" w:hAnsi="楷体"/>
          <w:szCs w:val="32"/>
        </w:rPr>
        <w:t>（2）立项依据</w:t>
      </w:r>
      <w:r>
        <w:rPr>
          <w:rFonts w:hint="eastAsia" w:ascii="仿宋_GB2312" w:hAnsi="楷体"/>
          <w:szCs w:val="32"/>
          <w:lang w:eastAsia="zh-CN"/>
        </w:rPr>
        <w:t>：</w:t>
      </w:r>
      <w:r>
        <w:rPr>
          <w:rFonts w:hint="eastAsia" w:ascii="仿宋_GB2312" w:hAnsi="楷体"/>
          <w:szCs w:val="32"/>
        </w:rPr>
        <w:t>市委市政府创建全国文明城市要求</w:t>
      </w:r>
      <w:r>
        <w:rPr>
          <w:rFonts w:hint="eastAsia" w:ascii="仿宋_GB2312" w:hAnsi="楷体"/>
          <w:szCs w:val="32"/>
          <w:lang w:val="en-US" w:eastAsia="zh-CN"/>
        </w:rPr>
        <w:t>。</w:t>
      </w:r>
    </w:p>
    <w:p>
      <w:pPr>
        <w:adjustRightInd w:val="0"/>
        <w:snapToGrid w:val="0"/>
        <w:spacing w:line="600" w:lineRule="exact"/>
        <w:ind w:firstLine="640" w:firstLineChars="200"/>
        <w:rPr>
          <w:rFonts w:hint="default" w:ascii="仿宋_GB2312" w:hAnsi="仿宋" w:eastAsia="仿宋_GB2312"/>
          <w:szCs w:val="32"/>
          <w:lang w:val="en-US" w:eastAsia="zh-CN"/>
        </w:rPr>
      </w:pPr>
      <w:r>
        <w:rPr>
          <w:rFonts w:hint="eastAsia" w:ascii="仿宋_GB2312" w:hAnsi="楷体"/>
          <w:szCs w:val="32"/>
        </w:rPr>
        <w:t>（3）起止时间</w:t>
      </w:r>
      <w:r>
        <w:rPr>
          <w:rFonts w:hint="eastAsia" w:ascii="仿宋_GB2312" w:hAnsi="楷体"/>
          <w:szCs w:val="32"/>
          <w:lang w:eastAsia="zh-CN"/>
        </w:rPr>
        <w:t>：</w:t>
      </w:r>
      <w:r>
        <w:rPr>
          <w:rFonts w:hint="eastAsia" w:ascii="仿宋_GB2312" w:hAnsi="仿宋"/>
          <w:szCs w:val="32"/>
          <w:lang w:val="en-US" w:eastAsia="zh-CN"/>
        </w:rPr>
        <w:t>2020年1月-12月</w:t>
      </w:r>
    </w:p>
    <w:p>
      <w:pPr>
        <w:spacing w:line="600" w:lineRule="exact"/>
        <w:ind w:firstLine="642"/>
        <w:rPr>
          <w:rFonts w:hint="eastAsia" w:ascii="仿宋_GB2312" w:hAnsi="楷体" w:eastAsia="仿宋_GB2312" w:cs="仿宋_GB2312"/>
          <w:bCs/>
          <w:sz w:val="30"/>
          <w:szCs w:val="32"/>
          <w:lang w:eastAsia="zh-CN"/>
        </w:rPr>
      </w:pPr>
      <w:r>
        <w:rPr>
          <w:rFonts w:hint="eastAsia" w:ascii="仿宋_GB2312" w:hAnsi="楷体"/>
          <w:szCs w:val="32"/>
        </w:rPr>
        <w:t>（4）项目内容</w:t>
      </w:r>
      <w:r>
        <w:rPr>
          <w:rFonts w:hint="eastAsia" w:ascii="仿宋_GB2312" w:hAnsi="楷体"/>
          <w:szCs w:val="32"/>
          <w:lang w:eastAsia="zh-CN"/>
        </w:rPr>
        <w:t>：街道、社区、村功能室提升</w:t>
      </w:r>
    </w:p>
    <w:p>
      <w:pPr>
        <w:adjustRightInd w:val="0"/>
        <w:snapToGrid w:val="0"/>
        <w:spacing w:line="600" w:lineRule="exact"/>
        <w:ind w:firstLine="640" w:firstLineChars="200"/>
        <w:rPr>
          <w:rFonts w:hint="default" w:ascii="仿宋_GB2312" w:hAnsi="仿宋" w:eastAsia="仿宋_GB2312"/>
          <w:szCs w:val="32"/>
          <w:lang w:val="en-US" w:eastAsia="zh-CN"/>
        </w:rPr>
      </w:pPr>
      <w:r>
        <w:rPr>
          <w:rFonts w:hint="eastAsia" w:ascii="仿宋_GB2312" w:hAnsi="楷体"/>
          <w:szCs w:val="32"/>
        </w:rPr>
        <w:t>（5）年度预算安排</w:t>
      </w:r>
      <w:r>
        <w:rPr>
          <w:rFonts w:hint="eastAsia" w:ascii="仿宋_GB2312" w:hAnsi="楷体"/>
          <w:szCs w:val="32"/>
          <w:lang w:eastAsia="zh-CN"/>
        </w:rPr>
        <w:t>：</w:t>
      </w:r>
      <w:r>
        <w:rPr>
          <w:rFonts w:hint="eastAsia" w:ascii="仿宋_GB2312" w:hAnsi="楷体"/>
          <w:szCs w:val="32"/>
          <w:lang w:val="en-US" w:eastAsia="zh-CN"/>
        </w:rPr>
        <w:t>549</w:t>
      </w:r>
      <w:r>
        <w:rPr>
          <w:rFonts w:hint="eastAsia" w:ascii="仿宋_GB2312" w:hAnsi="仿宋"/>
          <w:szCs w:val="32"/>
          <w:lang w:val="en-US" w:eastAsia="zh-CN"/>
        </w:rPr>
        <w:t>万元。</w:t>
      </w:r>
    </w:p>
    <w:p>
      <w:pPr>
        <w:adjustRightInd w:val="0"/>
        <w:snapToGrid w:val="0"/>
        <w:spacing w:line="600" w:lineRule="exact"/>
        <w:ind w:firstLine="640" w:firstLineChars="200"/>
        <w:rPr>
          <w:rFonts w:ascii="仿宋_GB2312" w:hAnsi="楷体"/>
          <w:szCs w:val="32"/>
        </w:rPr>
      </w:pPr>
      <w:r>
        <w:rPr>
          <w:rFonts w:hint="eastAsia" w:ascii="仿宋_GB2312" w:hAnsi="楷体"/>
          <w:szCs w:val="32"/>
        </w:rPr>
        <w:t>（6）绩效目标和指标。</w:t>
      </w:r>
    </w:p>
    <w:tbl>
      <w:tblPr>
        <w:tblStyle w:val="8"/>
        <w:tblW w:w="10963" w:type="dxa"/>
        <w:jc w:val="center"/>
        <w:tblLayout w:type="fixed"/>
        <w:tblCellMar>
          <w:top w:w="0" w:type="dxa"/>
          <w:left w:w="108" w:type="dxa"/>
          <w:bottom w:w="0" w:type="dxa"/>
          <w:right w:w="108" w:type="dxa"/>
        </w:tblCellMar>
      </w:tblPr>
      <w:tblGrid>
        <w:gridCol w:w="490"/>
        <w:gridCol w:w="637"/>
        <w:gridCol w:w="193"/>
        <w:gridCol w:w="857"/>
        <w:gridCol w:w="240"/>
        <w:gridCol w:w="1952"/>
        <w:gridCol w:w="328"/>
        <w:gridCol w:w="1243"/>
        <w:gridCol w:w="523"/>
        <w:gridCol w:w="468"/>
        <w:gridCol w:w="826"/>
        <w:gridCol w:w="185"/>
        <w:gridCol w:w="991"/>
        <w:gridCol w:w="230"/>
        <w:gridCol w:w="1800"/>
      </w:tblGrid>
      <w:tr>
        <w:tblPrEx>
          <w:tblCellMar>
            <w:top w:w="0" w:type="dxa"/>
            <w:left w:w="108" w:type="dxa"/>
            <w:bottom w:w="0" w:type="dxa"/>
            <w:right w:w="108" w:type="dxa"/>
          </w:tblCellMar>
        </w:tblPrEx>
        <w:trPr>
          <w:trHeight w:val="675" w:hRule="atLeast"/>
          <w:jc w:val="center"/>
        </w:trPr>
        <w:tc>
          <w:tcPr>
            <w:tcW w:w="10963" w:type="dxa"/>
            <w:gridSpan w:val="15"/>
            <w:tcBorders>
              <w:top w:val="nil"/>
              <w:left w:val="nil"/>
              <w:bottom w:val="nil"/>
              <w:right w:val="nil"/>
            </w:tcBorders>
            <w:vAlign w:val="center"/>
          </w:tcPr>
          <w:p>
            <w:pPr>
              <w:keepNext w:val="0"/>
              <w:keepLines w:val="0"/>
              <w:widowControl/>
              <w:suppressLineNumbers w:val="0"/>
              <w:jc w:val="center"/>
              <w:textAlignment w:val="center"/>
              <w:rPr>
                <w:rFonts w:ascii="宋体" w:hAnsi="宋体" w:cs="宋体"/>
                <w:b/>
                <w:bCs/>
                <w:kern w:val="0"/>
                <w:szCs w:val="32"/>
              </w:rPr>
            </w:pPr>
            <w:r>
              <w:rPr>
                <w:rFonts w:hint="eastAsia" w:ascii="宋体" w:hAnsi="宋体" w:eastAsia="宋体" w:cs="宋体"/>
                <w:b/>
                <w:i w:val="0"/>
                <w:color w:val="000000"/>
                <w:kern w:val="0"/>
                <w:sz w:val="32"/>
                <w:szCs w:val="32"/>
                <w:u w:val="none"/>
                <w:lang w:val="en-US" w:eastAsia="zh-CN" w:bidi="ar"/>
              </w:rPr>
              <w:t>部门预算项目支出绩效目标批复表</w:t>
            </w:r>
          </w:p>
        </w:tc>
      </w:tr>
      <w:tr>
        <w:tblPrEx>
          <w:tblCellMar>
            <w:top w:w="0" w:type="dxa"/>
            <w:left w:w="108" w:type="dxa"/>
            <w:bottom w:w="0" w:type="dxa"/>
            <w:right w:w="108" w:type="dxa"/>
          </w:tblCellMar>
        </w:tblPrEx>
        <w:trPr>
          <w:trHeight w:val="285" w:hRule="atLeast"/>
          <w:jc w:val="center"/>
        </w:trPr>
        <w:tc>
          <w:tcPr>
            <w:tcW w:w="10963" w:type="dxa"/>
            <w:gridSpan w:val="15"/>
            <w:tcBorders>
              <w:top w:val="nil"/>
              <w:left w:val="nil"/>
              <w:bottom w:val="nil"/>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（2020年度）</w:t>
            </w:r>
          </w:p>
        </w:tc>
      </w:tr>
      <w:tr>
        <w:tblPrEx>
          <w:tblCellMar>
            <w:top w:w="0" w:type="dxa"/>
            <w:left w:w="108" w:type="dxa"/>
            <w:bottom w:w="0" w:type="dxa"/>
            <w:right w:w="108" w:type="dxa"/>
          </w:tblCellMar>
        </w:tblPrEx>
        <w:trPr>
          <w:trHeight w:val="435" w:hRule="atLeast"/>
          <w:jc w:val="center"/>
        </w:trPr>
        <w:tc>
          <w:tcPr>
            <w:tcW w:w="490"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宋体" w:hAnsi="宋体" w:cs="宋体"/>
                <w:kern w:val="0"/>
                <w:sz w:val="24"/>
              </w:rPr>
            </w:pPr>
          </w:p>
        </w:tc>
        <w:tc>
          <w:tcPr>
            <w:tcW w:w="637" w:type="dxa"/>
            <w:tcBorders>
              <w:top w:val="nil"/>
              <w:left w:val="nil"/>
              <w:bottom w:val="single" w:color="auto" w:sz="4" w:space="0"/>
              <w:right w:val="nil"/>
            </w:tcBorders>
            <w:vAlign w:val="center"/>
          </w:tcPr>
          <w:p>
            <w:pPr>
              <w:rPr>
                <w:rFonts w:ascii="宋体" w:hAnsi="宋体" w:cs="宋体"/>
                <w:kern w:val="0"/>
                <w:sz w:val="24"/>
              </w:rPr>
            </w:pPr>
          </w:p>
        </w:tc>
        <w:tc>
          <w:tcPr>
            <w:tcW w:w="1290" w:type="dxa"/>
            <w:gridSpan w:val="3"/>
            <w:tcBorders>
              <w:top w:val="nil"/>
              <w:left w:val="nil"/>
              <w:bottom w:val="nil"/>
              <w:right w:val="nil"/>
            </w:tcBorders>
            <w:vAlign w:val="center"/>
          </w:tcPr>
          <w:p>
            <w:pPr>
              <w:rPr>
                <w:rFonts w:ascii="宋体" w:hAnsi="宋体" w:cs="宋体"/>
                <w:kern w:val="0"/>
                <w:sz w:val="24"/>
              </w:rPr>
            </w:pPr>
          </w:p>
        </w:tc>
        <w:tc>
          <w:tcPr>
            <w:tcW w:w="1952" w:type="dxa"/>
            <w:tcBorders>
              <w:top w:val="nil"/>
              <w:left w:val="nil"/>
              <w:bottom w:val="nil"/>
              <w:right w:val="nil"/>
            </w:tcBorders>
            <w:vAlign w:val="center"/>
          </w:tcPr>
          <w:p>
            <w:pPr>
              <w:rPr>
                <w:rFonts w:ascii="宋体" w:hAnsi="宋体" w:cs="宋体"/>
                <w:kern w:val="0"/>
                <w:sz w:val="24"/>
              </w:rPr>
            </w:pPr>
          </w:p>
        </w:tc>
        <w:tc>
          <w:tcPr>
            <w:tcW w:w="1571" w:type="dxa"/>
            <w:gridSpan w:val="2"/>
            <w:tcBorders>
              <w:top w:val="nil"/>
              <w:left w:val="nil"/>
              <w:bottom w:val="nil"/>
              <w:right w:val="nil"/>
            </w:tcBorders>
            <w:vAlign w:val="center"/>
          </w:tcPr>
          <w:p>
            <w:pPr>
              <w:rPr>
                <w:rFonts w:ascii="宋体" w:hAnsi="宋体" w:cs="宋体"/>
                <w:kern w:val="0"/>
                <w:sz w:val="24"/>
              </w:rPr>
            </w:pPr>
          </w:p>
        </w:tc>
        <w:tc>
          <w:tcPr>
            <w:tcW w:w="991" w:type="dxa"/>
            <w:gridSpan w:val="2"/>
            <w:tcBorders>
              <w:top w:val="nil"/>
              <w:left w:val="nil"/>
              <w:bottom w:val="nil"/>
              <w:right w:val="nil"/>
            </w:tcBorders>
            <w:vAlign w:val="center"/>
          </w:tcPr>
          <w:p>
            <w:pPr>
              <w:rPr>
                <w:rFonts w:ascii="宋体" w:hAnsi="宋体" w:cs="宋体"/>
                <w:kern w:val="0"/>
                <w:sz w:val="24"/>
              </w:rPr>
            </w:pPr>
          </w:p>
        </w:tc>
        <w:tc>
          <w:tcPr>
            <w:tcW w:w="1011" w:type="dxa"/>
            <w:gridSpan w:val="2"/>
            <w:tcBorders>
              <w:top w:val="nil"/>
              <w:left w:val="nil"/>
              <w:bottom w:val="nil"/>
              <w:right w:val="nil"/>
            </w:tcBorders>
            <w:vAlign w:val="center"/>
          </w:tcPr>
          <w:p>
            <w:pPr>
              <w:rPr>
                <w:rFonts w:ascii="宋体" w:hAnsi="宋体" w:cs="宋体"/>
                <w:kern w:val="0"/>
                <w:sz w:val="24"/>
              </w:rPr>
            </w:pPr>
          </w:p>
        </w:tc>
        <w:tc>
          <w:tcPr>
            <w:tcW w:w="3021" w:type="dxa"/>
            <w:gridSpan w:val="3"/>
            <w:tcBorders>
              <w:top w:val="nil"/>
              <w:left w:val="nil"/>
              <w:bottom w:val="nil"/>
              <w:right w:val="nil"/>
            </w:tcBorders>
            <w:vAlign w:val="center"/>
          </w:tcPr>
          <w:p>
            <w:pPr>
              <w:keepNext w:val="0"/>
              <w:keepLines w:val="0"/>
              <w:widowControl/>
              <w:suppressLineNumbers w:val="0"/>
              <w:jc w:val="right"/>
              <w:textAlignment w:val="center"/>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417" w:type="dxa"/>
            <w:gridSpan w:val="5"/>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项目名称</w:t>
            </w:r>
          </w:p>
        </w:tc>
        <w:tc>
          <w:tcPr>
            <w:tcW w:w="8546" w:type="dxa"/>
            <w:gridSpan w:val="10"/>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街道、社区、村功能室提升</w:t>
            </w:r>
          </w:p>
        </w:tc>
      </w:tr>
      <w:tr>
        <w:tblPrEx>
          <w:tblCellMar>
            <w:top w:w="0" w:type="dxa"/>
            <w:left w:w="108" w:type="dxa"/>
            <w:bottom w:w="0" w:type="dxa"/>
            <w:right w:w="108" w:type="dxa"/>
          </w:tblCellMar>
        </w:tblPrEx>
        <w:trPr>
          <w:trHeight w:val="439" w:hRule="atLeast"/>
          <w:jc w:val="center"/>
        </w:trPr>
        <w:tc>
          <w:tcPr>
            <w:tcW w:w="2417" w:type="dxa"/>
            <w:gridSpan w:val="5"/>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主管部门</w:t>
            </w:r>
          </w:p>
        </w:tc>
        <w:tc>
          <w:tcPr>
            <w:tcW w:w="3523"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经开区文明办</w:t>
            </w:r>
          </w:p>
        </w:tc>
        <w:tc>
          <w:tcPr>
            <w:tcW w:w="2002"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实施单位</w:t>
            </w:r>
          </w:p>
        </w:tc>
        <w:tc>
          <w:tcPr>
            <w:tcW w:w="3021"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城北新区办事处</w:t>
            </w:r>
          </w:p>
        </w:tc>
      </w:tr>
      <w:tr>
        <w:tblPrEx>
          <w:tblCellMar>
            <w:top w:w="0" w:type="dxa"/>
            <w:left w:w="108" w:type="dxa"/>
            <w:bottom w:w="0" w:type="dxa"/>
            <w:right w:w="108" w:type="dxa"/>
          </w:tblCellMar>
        </w:tblPrEx>
        <w:trPr>
          <w:trHeight w:val="439" w:hRule="atLeast"/>
          <w:jc w:val="center"/>
        </w:trPr>
        <w:tc>
          <w:tcPr>
            <w:tcW w:w="2417" w:type="dxa"/>
            <w:gridSpan w:val="5"/>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项目类别</w:t>
            </w:r>
          </w:p>
        </w:tc>
        <w:tc>
          <w:tcPr>
            <w:tcW w:w="3523"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专项业务经费</w:t>
            </w:r>
          </w:p>
        </w:tc>
        <w:tc>
          <w:tcPr>
            <w:tcW w:w="2002"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项目属性</w:t>
            </w:r>
          </w:p>
        </w:tc>
        <w:tc>
          <w:tcPr>
            <w:tcW w:w="3021" w:type="dxa"/>
            <w:gridSpan w:val="3"/>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一次性项目</w:t>
            </w:r>
          </w:p>
        </w:tc>
      </w:tr>
      <w:tr>
        <w:tblPrEx>
          <w:tblCellMar>
            <w:top w:w="0" w:type="dxa"/>
            <w:left w:w="108" w:type="dxa"/>
            <w:bottom w:w="0" w:type="dxa"/>
            <w:right w:w="108" w:type="dxa"/>
          </w:tblCellMar>
        </w:tblPrEx>
        <w:trPr>
          <w:trHeight w:val="439" w:hRule="atLeast"/>
          <w:jc w:val="center"/>
        </w:trPr>
        <w:tc>
          <w:tcPr>
            <w:tcW w:w="2417" w:type="dxa"/>
            <w:gridSpan w:val="5"/>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中期资金总额：</w:t>
            </w:r>
          </w:p>
        </w:tc>
        <w:tc>
          <w:tcPr>
            <w:tcW w:w="157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549万元</w:t>
            </w:r>
          </w:p>
        </w:tc>
        <w:tc>
          <w:tcPr>
            <w:tcW w:w="2002"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年度资金总额：</w:t>
            </w:r>
          </w:p>
        </w:tc>
        <w:tc>
          <w:tcPr>
            <w:tcW w:w="3021"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549万元</w:t>
            </w:r>
          </w:p>
        </w:tc>
      </w:tr>
      <w:tr>
        <w:tblPrEx>
          <w:tblCellMar>
            <w:top w:w="0" w:type="dxa"/>
            <w:left w:w="108" w:type="dxa"/>
            <w:bottom w:w="0" w:type="dxa"/>
            <w:right w:w="108" w:type="dxa"/>
          </w:tblCellMar>
        </w:tblPrEx>
        <w:trPr>
          <w:trHeight w:val="439" w:hRule="atLeast"/>
          <w:jc w:val="center"/>
        </w:trPr>
        <w:tc>
          <w:tcPr>
            <w:tcW w:w="2417" w:type="dxa"/>
            <w:gridSpan w:val="5"/>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157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kern w:val="0"/>
                <w:sz w:val="24"/>
                <w:lang w:val="en-US"/>
              </w:rPr>
            </w:pPr>
            <w:r>
              <w:rPr>
                <w:rFonts w:hint="eastAsia" w:ascii="宋体" w:hAnsi="宋体" w:eastAsia="宋体" w:cs="宋体"/>
                <w:i w:val="0"/>
                <w:color w:val="000000"/>
                <w:kern w:val="0"/>
                <w:sz w:val="24"/>
                <w:szCs w:val="24"/>
                <w:u w:val="none"/>
                <w:lang w:val="en-US" w:eastAsia="zh-CN" w:bidi="ar"/>
              </w:rPr>
              <w:t>549万元</w:t>
            </w:r>
          </w:p>
        </w:tc>
        <w:tc>
          <w:tcPr>
            <w:tcW w:w="2002"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3021"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4"/>
                <w:szCs w:val="24"/>
                <w:u w:val="none"/>
                <w:lang w:val="en-US" w:eastAsia="zh-CN" w:bidi="ar"/>
              </w:rPr>
              <w:t>549万元</w:t>
            </w:r>
          </w:p>
        </w:tc>
      </w:tr>
      <w:tr>
        <w:tblPrEx>
          <w:tblCellMar>
            <w:top w:w="0" w:type="dxa"/>
            <w:left w:w="108" w:type="dxa"/>
            <w:bottom w:w="0" w:type="dxa"/>
            <w:right w:w="108" w:type="dxa"/>
          </w:tblCellMar>
        </w:tblPrEx>
        <w:trPr>
          <w:trHeight w:val="439" w:hRule="atLeast"/>
          <w:jc w:val="center"/>
        </w:trPr>
        <w:tc>
          <w:tcPr>
            <w:tcW w:w="2417" w:type="dxa"/>
            <w:gridSpan w:val="5"/>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其他资金</w:t>
            </w:r>
          </w:p>
        </w:tc>
        <w:tc>
          <w:tcPr>
            <w:tcW w:w="1571" w:type="dxa"/>
            <w:gridSpan w:val="2"/>
            <w:tcBorders>
              <w:top w:val="single" w:color="auto" w:sz="4" w:space="0"/>
              <w:left w:val="nil"/>
              <w:bottom w:val="single" w:color="auto" w:sz="4" w:space="0"/>
              <w:right w:val="single" w:color="000000" w:sz="4" w:space="0"/>
            </w:tcBorders>
            <w:vAlign w:val="center"/>
          </w:tcPr>
          <w:p>
            <w:pPr>
              <w:rPr>
                <w:rFonts w:ascii="宋体" w:hAnsi="宋体" w:cs="宋体"/>
                <w:kern w:val="0"/>
                <w:sz w:val="24"/>
              </w:rPr>
            </w:pPr>
          </w:p>
        </w:tc>
        <w:tc>
          <w:tcPr>
            <w:tcW w:w="2002" w:type="dxa"/>
            <w:gridSpan w:val="4"/>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其他资金</w:t>
            </w:r>
          </w:p>
        </w:tc>
        <w:tc>
          <w:tcPr>
            <w:tcW w:w="3021" w:type="dxa"/>
            <w:gridSpan w:val="3"/>
            <w:tcBorders>
              <w:top w:val="single" w:color="auto" w:sz="4" w:space="0"/>
              <w:left w:val="nil"/>
              <w:bottom w:val="single" w:color="auto" w:sz="4" w:space="0"/>
              <w:right w:val="single" w:color="auto" w:sz="4" w:space="0"/>
            </w:tcBorders>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49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450" w:type="dxa"/>
            <w:gridSpan w:val="7"/>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中期目标（2020年—2020年）</w:t>
            </w:r>
          </w:p>
        </w:tc>
        <w:tc>
          <w:tcPr>
            <w:tcW w:w="5023"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108" w:type="dxa"/>
            <w:bottom w:w="0" w:type="dxa"/>
            <w:right w:w="108" w:type="dxa"/>
          </w:tblCellMar>
        </w:tblPrEx>
        <w:trPr>
          <w:trHeight w:val="2565" w:hRule="atLeast"/>
          <w:jc w:val="center"/>
        </w:trPr>
        <w:tc>
          <w:tcPr>
            <w:tcW w:w="49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5450" w:type="dxa"/>
            <w:gridSpan w:val="7"/>
            <w:tcBorders>
              <w:top w:val="single" w:color="auto" w:sz="4" w:space="0"/>
              <w:left w:val="nil"/>
              <w:bottom w:val="single" w:color="auto" w:sz="4" w:space="0"/>
              <w:right w:val="nil"/>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根据市委市政府创建全国文明城市要求，把支持创建工作作为一次促进经济发展的重大机遇，努力打造环境更优、设施更全、使投资者更为满意的精品园区</w:t>
            </w:r>
          </w:p>
        </w:tc>
        <w:tc>
          <w:tcPr>
            <w:tcW w:w="5023" w:type="dxa"/>
            <w:gridSpan w:val="7"/>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完成官山村综合文化服务中心建设任务，各社区功能室提升并普遍达到资源充足、设备齐全、功能完善、服务规范、保障有力、群众满意度较高的建设标准</w:t>
            </w:r>
          </w:p>
        </w:tc>
      </w:tr>
      <w:tr>
        <w:tblPrEx>
          <w:tblCellMar>
            <w:top w:w="0" w:type="dxa"/>
            <w:left w:w="108" w:type="dxa"/>
            <w:bottom w:w="0" w:type="dxa"/>
            <w:right w:w="108" w:type="dxa"/>
          </w:tblCellMar>
        </w:tblPrEx>
        <w:trPr>
          <w:trHeight w:val="480" w:hRule="atLeast"/>
          <w:jc w:val="center"/>
        </w:trPr>
        <w:tc>
          <w:tcPr>
            <w:tcW w:w="4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637"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290" w:type="dxa"/>
            <w:gridSpan w:val="3"/>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二级指标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三级指标</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指标值</w:t>
            </w:r>
          </w:p>
        </w:tc>
        <w:tc>
          <w:tcPr>
            <w:tcW w:w="99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二级指标</w:t>
            </w:r>
          </w:p>
        </w:tc>
        <w:tc>
          <w:tcPr>
            <w:tcW w:w="2002" w:type="dxa"/>
            <w:gridSpan w:val="3"/>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三级指标</w:t>
            </w:r>
          </w:p>
        </w:tc>
        <w:tc>
          <w:tcPr>
            <w:tcW w:w="2030"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指标值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数量指标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数量指标</w:t>
            </w: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功能室</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功能室</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71"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宣传栏</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宣传栏</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体育设施器材</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体育设施器材</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质量指标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村居文化中心建设</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c>
          <w:tcPr>
            <w:tcW w:w="991"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质量指标</w:t>
            </w: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村居文化中心建设</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文化设施</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文化设施</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时效指标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村居文化中心建设</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c>
          <w:tcPr>
            <w:tcW w:w="991"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时效指标</w:t>
            </w: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村居文化中心建设</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文化设施</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文化设施</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成本指标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村居文化中心建设、功能室提升</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549万元</w:t>
            </w:r>
          </w:p>
        </w:tc>
        <w:tc>
          <w:tcPr>
            <w:tcW w:w="991"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成本指标</w:t>
            </w: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村居文化中心建设、功能室提升</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549万元</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经济效益</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vMerge w:val="restart"/>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文化活动场所</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文化活动场所</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体育活动场所</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gridSpan w:val="2"/>
            <w:vMerge w:val="continue"/>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体育活动场所</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gridSpan w:val="2"/>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2002"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gridSpan w:val="2"/>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满意度指标</w:t>
            </w:r>
          </w:p>
        </w:tc>
        <w:tc>
          <w:tcPr>
            <w:tcW w:w="1290"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群众满意度</w:t>
            </w:r>
          </w:p>
        </w:tc>
        <w:tc>
          <w:tcPr>
            <w:tcW w:w="1571"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w:t>
            </w:r>
          </w:p>
        </w:tc>
        <w:tc>
          <w:tcPr>
            <w:tcW w:w="991" w:type="dxa"/>
            <w:gridSpan w:val="2"/>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002" w:type="dxa"/>
            <w:gridSpan w:val="3"/>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群众主体满意度</w:t>
            </w:r>
          </w:p>
        </w:tc>
        <w:tc>
          <w:tcPr>
            <w:tcW w:w="203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w:t>
            </w:r>
          </w:p>
        </w:tc>
      </w:tr>
      <w:tr>
        <w:tblPrEx>
          <w:tblCellMar>
            <w:top w:w="0" w:type="dxa"/>
            <w:left w:w="108" w:type="dxa"/>
            <w:bottom w:w="0" w:type="dxa"/>
            <w:right w:w="108" w:type="dxa"/>
          </w:tblCellMar>
        </w:tblPrEx>
        <w:trPr>
          <w:trHeight w:val="439" w:hRule="atLeast"/>
          <w:jc w:val="center"/>
        </w:trPr>
        <w:tc>
          <w:tcPr>
            <w:tcW w:w="0" w:type="auto"/>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830" w:type="dxa"/>
            <w:gridSpan w:val="2"/>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857"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w:t>
            </w:r>
          </w:p>
        </w:tc>
        <w:tc>
          <w:tcPr>
            <w:tcW w:w="2520" w:type="dxa"/>
            <w:gridSpan w:val="3"/>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766" w:type="dxa"/>
            <w:gridSpan w:val="2"/>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4" w:type="dxa"/>
            <w:gridSpan w:val="2"/>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仿宋" w:hAnsi="仿宋" w:eastAsia="仿宋" w:cs="仿宋"/>
                <w:i w:val="0"/>
                <w:color w:val="000000"/>
                <w:kern w:val="0"/>
                <w:sz w:val="24"/>
                <w:szCs w:val="24"/>
                <w:u w:val="none"/>
                <w:lang w:val="en-US" w:eastAsia="zh-CN" w:bidi="ar"/>
              </w:rPr>
              <w:t>……</w:t>
            </w:r>
          </w:p>
        </w:tc>
        <w:tc>
          <w:tcPr>
            <w:tcW w:w="1406" w:type="dxa"/>
            <w:gridSpan w:val="3"/>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180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bl>
    <w:p>
      <w:pPr>
        <w:adjustRightInd w:val="0"/>
        <w:snapToGrid w:val="0"/>
        <w:spacing w:line="600" w:lineRule="exact"/>
        <w:ind w:firstLine="640" w:firstLineChars="200"/>
        <w:rPr>
          <w:rFonts w:ascii="仿宋_GB2312" w:hAnsi="楷体"/>
          <w:szCs w:val="32"/>
        </w:rPr>
      </w:pPr>
    </w:p>
    <w:p>
      <w:pPr>
        <w:adjustRightInd w:val="0"/>
        <w:snapToGrid w:val="0"/>
        <w:spacing w:line="600" w:lineRule="exact"/>
        <w:ind w:firstLine="803" w:firstLineChars="250"/>
        <w:rPr>
          <w:rFonts w:ascii="仿宋_GB2312" w:hAnsi="楷体"/>
          <w:b/>
          <w:szCs w:val="32"/>
        </w:rPr>
      </w:pPr>
      <w:r>
        <w:rPr>
          <w:rFonts w:hint="eastAsia" w:ascii="仿宋_GB2312" w:hAnsi="楷体"/>
          <w:b/>
          <w:szCs w:val="32"/>
          <w:lang w:val="en-US" w:eastAsia="zh-CN"/>
        </w:rPr>
        <w:t>4</w:t>
      </w:r>
      <w:r>
        <w:rPr>
          <w:rFonts w:hint="eastAsia" w:ascii="仿宋_GB2312" w:hAnsi="楷体"/>
          <w:b/>
          <w:szCs w:val="32"/>
        </w:rPr>
        <w:t>.“</w:t>
      </w:r>
      <w:r>
        <w:rPr>
          <w:rFonts w:hint="eastAsia" w:ascii="仿宋_GB2312" w:hAnsi="楷体"/>
          <w:b/>
          <w:szCs w:val="32"/>
          <w:lang w:eastAsia="zh-CN"/>
        </w:rPr>
        <w:t>其他城乡社区支出</w:t>
      </w:r>
      <w:r>
        <w:rPr>
          <w:rFonts w:hint="eastAsia" w:ascii="仿宋_GB2312" w:hAnsi="楷体"/>
          <w:b/>
          <w:szCs w:val="32"/>
        </w:rPr>
        <w:t>”项目。</w:t>
      </w:r>
    </w:p>
    <w:p>
      <w:pPr>
        <w:spacing w:line="600" w:lineRule="exact"/>
        <w:ind w:firstLine="585" w:firstLineChars="183"/>
        <w:rPr>
          <w:rFonts w:hint="eastAsia" w:ascii="仿宋_GB2312" w:hAnsi="楷体"/>
          <w:szCs w:val="32"/>
          <w:lang w:val="en-US" w:eastAsia="zh-CN"/>
        </w:rPr>
      </w:pPr>
      <w:r>
        <w:rPr>
          <w:rFonts w:hint="eastAsia" w:ascii="仿宋_GB2312" w:hAnsi="楷体"/>
          <w:szCs w:val="32"/>
        </w:rPr>
        <w:t>（1）项目概述。根据市委市政府创建全国文明城市要求，把支持创建工作作为一次促进经济发展的重大机遇，努力打造环境更优、设施更全、使投资者更为满意的精品园区</w:t>
      </w:r>
      <w:r>
        <w:rPr>
          <w:rFonts w:hint="eastAsia" w:ascii="仿宋_GB2312" w:hAnsi="楷体"/>
          <w:szCs w:val="32"/>
          <w:lang w:eastAsia="zh-CN"/>
        </w:rPr>
        <w:t>。辖区内</w:t>
      </w:r>
      <w:r>
        <w:rPr>
          <w:rFonts w:hint="eastAsia" w:ascii="Times New Roman" w:hAnsi="Times New Roman" w:eastAsia="仿宋_GB2312"/>
          <w:sz w:val="32"/>
          <w:szCs w:val="32"/>
        </w:rPr>
        <w:t>文明养犬整治费用，林楼市民文化广场建设、非北环保洁区域垃圾清运及其他文明创建临时应急工作</w:t>
      </w:r>
      <w:r>
        <w:rPr>
          <w:rFonts w:hint="eastAsia" w:ascii="仿宋_GB2312" w:hAnsi="楷体"/>
          <w:szCs w:val="32"/>
          <w:lang w:val="en-US" w:eastAsia="zh-CN"/>
        </w:rPr>
        <w:t>。</w:t>
      </w:r>
      <w:r>
        <w:rPr>
          <w:rFonts w:hint="eastAsia" w:ascii="仿宋_GB2312" w:hAnsi="楷体"/>
          <w:szCs w:val="32"/>
        </w:rPr>
        <w:br w:type="textWrapping"/>
      </w:r>
      <w:r>
        <w:rPr>
          <w:rFonts w:hint="eastAsia" w:ascii="仿宋_GB2312" w:hAnsi="楷体"/>
          <w:szCs w:val="32"/>
          <w:lang w:val="en-US" w:eastAsia="zh-CN"/>
        </w:rPr>
        <w:t xml:space="preserve">    </w:t>
      </w:r>
      <w:r>
        <w:rPr>
          <w:rFonts w:hint="eastAsia" w:ascii="仿宋_GB2312" w:hAnsi="楷体"/>
          <w:szCs w:val="32"/>
        </w:rPr>
        <w:t>（2）立项依据</w:t>
      </w:r>
      <w:r>
        <w:rPr>
          <w:rFonts w:hint="eastAsia" w:ascii="仿宋_GB2312" w:hAnsi="楷体"/>
          <w:szCs w:val="32"/>
          <w:lang w:eastAsia="zh-CN"/>
        </w:rPr>
        <w:t>：</w:t>
      </w:r>
      <w:r>
        <w:rPr>
          <w:rFonts w:hint="eastAsia" w:ascii="仿宋_GB2312" w:hAnsi="楷体"/>
          <w:szCs w:val="32"/>
        </w:rPr>
        <w:t>市委市政府创建全国文明城市要求</w:t>
      </w:r>
      <w:r>
        <w:rPr>
          <w:rFonts w:hint="eastAsia" w:ascii="仿宋_GB2312" w:hAnsi="楷体"/>
          <w:szCs w:val="32"/>
          <w:lang w:val="en-US" w:eastAsia="zh-CN"/>
        </w:rPr>
        <w:t>。</w:t>
      </w:r>
    </w:p>
    <w:p>
      <w:pPr>
        <w:adjustRightInd w:val="0"/>
        <w:snapToGrid w:val="0"/>
        <w:spacing w:line="600" w:lineRule="exact"/>
        <w:ind w:firstLine="640" w:firstLineChars="200"/>
        <w:rPr>
          <w:rFonts w:hint="default" w:ascii="仿宋_GB2312" w:hAnsi="仿宋" w:eastAsia="仿宋_GB2312"/>
          <w:szCs w:val="32"/>
          <w:lang w:val="en-US" w:eastAsia="zh-CN"/>
        </w:rPr>
      </w:pPr>
      <w:r>
        <w:rPr>
          <w:rFonts w:hint="eastAsia" w:ascii="仿宋_GB2312" w:hAnsi="楷体"/>
          <w:szCs w:val="32"/>
        </w:rPr>
        <w:t>（3）起止时间</w:t>
      </w:r>
      <w:r>
        <w:rPr>
          <w:rFonts w:hint="eastAsia" w:ascii="仿宋_GB2312" w:hAnsi="楷体"/>
          <w:szCs w:val="32"/>
          <w:lang w:eastAsia="zh-CN"/>
        </w:rPr>
        <w:t>：</w:t>
      </w:r>
      <w:r>
        <w:rPr>
          <w:rFonts w:hint="eastAsia" w:ascii="仿宋_GB2312" w:hAnsi="仿宋"/>
          <w:szCs w:val="32"/>
          <w:lang w:val="en-US" w:eastAsia="zh-CN"/>
        </w:rPr>
        <w:t>2020年1月-12月</w:t>
      </w:r>
    </w:p>
    <w:p>
      <w:pPr>
        <w:spacing w:line="600" w:lineRule="exact"/>
        <w:ind w:firstLine="642"/>
        <w:rPr>
          <w:rFonts w:hint="eastAsia" w:ascii="仿宋_GB2312" w:hAnsi="楷体" w:eastAsia="仿宋_GB2312" w:cs="仿宋_GB2312"/>
          <w:bCs/>
          <w:sz w:val="30"/>
          <w:szCs w:val="32"/>
          <w:lang w:eastAsia="zh-CN"/>
        </w:rPr>
      </w:pPr>
      <w:r>
        <w:rPr>
          <w:rFonts w:hint="eastAsia" w:ascii="仿宋_GB2312" w:hAnsi="楷体"/>
          <w:szCs w:val="32"/>
        </w:rPr>
        <w:t>（4）项目内容</w:t>
      </w:r>
      <w:r>
        <w:rPr>
          <w:rFonts w:hint="eastAsia" w:ascii="仿宋_GB2312" w:hAnsi="楷体"/>
          <w:szCs w:val="32"/>
          <w:lang w:eastAsia="zh-CN"/>
        </w:rPr>
        <w:t xml:space="preserve">：文明创建应急保障 </w:t>
      </w:r>
    </w:p>
    <w:p>
      <w:pPr>
        <w:adjustRightInd w:val="0"/>
        <w:snapToGrid w:val="0"/>
        <w:spacing w:line="600" w:lineRule="exact"/>
        <w:ind w:firstLine="640" w:firstLineChars="200"/>
        <w:rPr>
          <w:rFonts w:hint="default" w:ascii="仿宋_GB2312" w:hAnsi="仿宋" w:eastAsia="仿宋_GB2312"/>
          <w:szCs w:val="32"/>
          <w:lang w:val="en-US" w:eastAsia="zh-CN"/>
        </w:rPr>
      </w:pPr>
      <w:r>
        <w:rPr>
          <w:rFonts w:hint="eastAsia" w:ascii="仿宋_GB2312" w:hAnsi="楷体"/>
          <w:szCs w:val="32"/>
        </w:rPr>
        <w:t>（5）年度预算安排</w:t>
      </w:r>
      <w:r>
        <w:rPr>
          <w:rFonts w:hint="eastAsia" w:ascii="仿宋_GB2312" w:hAnsi="楷体"/>
          <w:szCs w:val="32"/>
          <w:lang w:eastAsia="zh-CN"/>
        </w:rPr>
        <w:t>：</w:t>
      </w:r>
      <w:r>
        <w:rPr>
          <w:rFonts w:hint="eastAsia" w:ascii="仿宋_GB2312" w:hAnsi="楷体"/>
          <w:szCs w:val="32"/>
          <w:lang w:val="en-US" w:eastAsia="zh-CN"/>
        </w:rPr>
        <w:t>200</w:t>
      </w:r>
      <w:r>
        <w:rPr>
          <w:rFonts w:hint="eastAsia" w:ascii="仿宋_GB2312" w:hAnsi="仿宋"/>
          <w:szCs w:val="32"/>
          <w:lang w:val="en-US" w:eastAsia="zh-CN"/>
        </w:rPr>
        <w:t>万元。</w:t>
      </w:r>
    </w:p>
    <w:p>
      <w:pPr>
        <w:adjustRightInd w:val="0"/>
        <w:snapToGrid w:val="0"/>
        <w:spacing w:line="600" w:lineRule="exact"/>
        <w:ind w:firstLine="640" w:firstLineChars="200"/>
        <w:rPr>
          <w:rFonts w:ascii="仿宋_GB2312" w:hAnsi="楷体"/>
          <w:szCs w:val="32"/>
        </w:rPr>
      </w:pPr>
      <w:r>
        <w:rPr>
          <w:rFonts w:hint="eastAsia" w:ascii="仿宋_GB2312" w:hAnsi="楷体"/>
          <w:szCs w:val="32"/>
        </w:rPr>
        <w:t>（6）绩效目标和指标。</w:t>
      </w:r>
    </w:p>
    <w:tbl>
      <w:tblPr>
        <w:tblStyle w:val="8"/>
        <w:tblW w:w="10963" w:type="dxa"/>
        <w:jc w:val="center"/>
        <w:tblLayout w:type="fixed"/>
        <w:tblCellMar>
          <w:top w:w="0" w:type="dxa"/>
          <w:left w:w="108" w:type="dxa"/>
          <w:bottom w:w="0" w:type="dxa"/>
          <w:right w:w="108" w:type="dxa"/>
        </w:tblCellMar>
      </w:tblPr>
      <w:tblGrid>
        <w:gridCol w:w="490"/>
        <w:gridCol w:w="637"/>
        <w:gridCol w:w="1290"/>
        <w:gridCol w:w="1952"/>
        <w:gridCol w:w="1571"/>
        <w:gridCol w:w="991"/>
        <w:gridCol w:w="1011"/>
        <w:gridCol w:w="991"/>
        <w:gridCol w:w="2030"/>
      </w:tblGrid>
      <w:tr>
        <w:tblPrEx>
          <w:tblCellMar>
            <w:top w:w="0" w:type="dxa"/>
            <w:left w:w="108" w:type="dxa"/>
            <w:bottom w:w="0" w:type="dxa"/>
            <w:right w:w="108" w:type="dxa"/>
          </w:tblCellMar>
        </w:tblPrEx>
        <w:trPr>
          <w:trHeight w:val="675" w:hRule="atLeast"/>
          <w:jc w:val="center"/>
        </w:trPr>
        <w:tc>
          <w:tcPr>
            <w:tcW w:w="10963" w:type="dxa"/>
            <w:gridSpan w:val="9"/>
            <w:tcBorders>
              <w:top w:val="nil"/>
              <w:left w:val="nil"/>
              <w:bottom w:val="nil"/>
              <w:right w:val="nil"/>
            </w:tcBorders>
            <w:vAlign w:val="center"/>
          </w:tcPr>
          <w:p>
            <w:pPr>
              <w:keepNext w:val="0"/>
              <w:keepLines w:val="0"/>
              <w:widowControl/>
              <w:suppressLineNumbers w:val="0"/>
              <w:jc w:val="center"/>
              <w:textAlignment w:val="center"/>
              <w:rPr>
                <w:rFonts w:ascii="宋体" w:hAnsi="宋体" w:cs="宋体"/>
                <w:b/>
                <w:bCs/>
                <w:kern w:val="0"/>
                <w:szCs w:val="32"/>
              </w:rPr>
            </w:pPr>
            <w:r>
              <w:rPr>
                <w:rFonts w:hint="eastAsia" w:ascii="宋体" w:hAnsi="宋体" w:eastAsia="宋体" w:cs="宋体"/>
                <w:b/>
                <w:i w:val="0"/>
                <w:color w:val="000000"/>
                <w:kern w:val="0"/>
                <w:sz w:val="32"/>
                <w:szCs w:val="32"/>
                <w:u w:val="none"/>
                <w:lang w:val="en-US" w:eastAsia="zh-CN" w:bidi="ar"/>
              </w:rPr>
              <w:t>部门预算项目支出绩效目标批复表</w:t>
            </w:r>
          </w:p>
        </w:tc>
      </w:tr>
      <w:tr>
        <w:tblPrEx>
          <w:tblCellMar>
            <w:top w:w="0" w:type="dxa"/>
            <w:left w:w="108" w:type="dxa"/>
            <w:bottom w:w="0" w:type="dxa"/>
            <w:right w:w="108" w:type="dxa"/>
          </w:tblCellMar>
        </w:tblPrEx>
        <w:trPr>
          <w:trHeight w:val="285" w:hRule="atLeast"/>
          <w:jc w:val="center"/>
        </w:trPr>
        <w:tc>
          <w:tcPr>
            <w:tcW w:w="10963" w:type="dxa"/>
            <w:gridSpan w:val="9"/>
            <w:tcBorders>
              <w:top w:val="nil"/>
              <w:left w:val="nil"/>
              <w:bottom w:val="nil"/>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（2020年度）</w:t>
            </w:r>
          </w:p>
        </w:tc>
      </w:tr>
      <w:tr>
        <w:tblPrEx>
          <w:tblCellMar>
            <w:top w:w="0" w:type="dxa"/>
            <w:left w:w="108" w:type="dxa"/>
            <w:bottom w:w="0" w:type="dxa"/>
            <w:right w:w="108" w:type="dxa"/>
          </w:tblCellMar>
        </w:tblPrEx>
        <w:trPr>
          <w:trHeight w:val="435" w:hRule="atLeast"/>
          <w:jc w:val="center"/>
        </w:trPr>
        <w:tc>
          <w:tcPr>
            <w:tcW w:w="490" w:type="dxa"/>
            <w:tcBorders>
              <w:top w:val="nil"/>
              <w:left w:val="nil"/>
              <w:bottom w:val="single" w:color="auto" w:sz="4" w:space="0"/>
              <w:right w:val="nil"/>
            </w:tcBorders>
            <w:noWrap/>
            <w:vAlign w:val="center"/>
          </w:tcPr>
          <w:p>
            <w:pPr>
              <w:keepNext w:val="0"/>
              <w:keepLines w:val="0"/>
              <w:widowControl/>
              <w:suppressLineNumbers w:val="0"/>
              <w:jc w:val="left"/>
              <w:textAlignment w:val="center"/>
              <w:rPr>
                <w:rFonts w:ascii="宋体" w:hAnsi="宋体" w:cs="宋体"/>
                <w:kern w:val="0"/>
                <w:sz w:val="24"/>
              </w:rPr>
            </w:pPr>
          </w:p>
        </w:tc>
        <w:tc>
          <w:tcPr>
            <w:tcW w:w="637" w:type="dxa"/>
            <w:tcBorders>
              <w:top w:val="nil"/>
              <w:left w:val="nil"/>
              <w:bottom w:val="single" w:color="auto" w:sz="4" w:space="0"/>
              <w:right w:val="nil"/>
            </w:tcBorders>
            <w:vAlign w:val="center"/>
          </w:tcPr>
          <w:p>
            <w:pPr>
              <w:rPr>
                <w:rFonts w:ascii="宋体" w:hAnsi="宋体" w:cs="宋体"/>
                <w:kern w:val="0"/>
                <w:sz w:val="24"/>
              </w:rPr>
            </w:pPr>
          </w:p>
        </w:tc>
        <w:tc>
          <w:tcPr>
            <w:tcW w:w="1290" w:type="dxa"/>
            <w:tcBorders>
              <w:top w:val="nil"/>
              <w:left w:val="nil"/>
              <w:bottom w:val="nil"/>
              <w:right w:val="nil"/>
            </w:tcBorders>
            <w:vAlign w:val="center"/>
          </w:tcPr>
          <w:p>
            <w:pPr>
              <w:rPr>
                <w:rFonts w:ascii="宋体" w:hAnsi="宋体" w:cs="宋体"/>
                <w:kern w:val="0"/>
                <w:sz w:val="24"/>
              </w:rPr>
            </w:pPr>
          </w:p>
        </w:tc>
        <w:tc>
          <w:tcPr>
            <w:tcW w:w="1952" w:type="dxa"/>
            <w:tcBorders>
              <w:top w:val="nil"/>
              <w:left w:val="nil"/>
              <w:bottom w:val="nil"/>
              <w:right w:val="nil"/>
            </w:tcBorders>
            <w:vAlign w:val="center"/>
          </w:tcPr>
          <w:p>
            <w:pPr>
              <w:rPr>
                <w:rFonts w:ascii="宋体" w:hAnsi="宋体" w:cs="宋体"/>
                <w:kern w:val="0"/>
                <w:sz w:val="24"/>
              </w:rPr>
            </w:pPr>
          </w:p>
        </w:tc>
        <w:tc>
          <w:tcPr>
            <w:tcW w:w="1571" w:type="dxa"/>
            <w:tcBorders>
              <w:top w:val="nil"/>
              <w:left w:val="nil"/>
              <w:bottom w:val="nil"/>
              <w:right w:val="nil"/>
            </w:tcBorders>
            <w:vAlign w:val="center"/>
          </w:tcPr>
          <w:p>
            <w:pPr>
              <w:rPr>
                <w:rFonts w:ascii="宋体" w:hAnsi="宋体" w:cs="宋体"/>
                <w:kern w:val="0"/>
                <w:sz w:val="24"/>
              </w:rPr>
            </w:pPr>
          </w:p>
        </w:tc>
        <w:tc>
          <w:tcPr>
            <w:tcW w:w="991" w:type="dxa"/>
            <w:tcBorders>
              <w:top w:val="nil"/>
              <w:left w:val="nil"/>
              <w:bottom w:val="nil"/>
              <w:right w:val="nil"/>
            </w:tcBorders>
            <w:vAlign w:val="center"/>
          </w:tcPr>
          <w:p>
            <w:pPr>
              <w:rPr>
                <w:rFonts w:ascii="宋体" w:hAnsi="宋体" w:cs="宋体"/>
                <w:kern w:val="0"/>
                <w:sz w:val="24"/>
              </w:rPr>
            </w:pPr>
          </w:p>
        </w:tc>
        <w:tc>
          <w:tcPr>
            <w:tcW w:w="1011" w:type="dxa"/>
            <w:tcBorders>
              <w:top w:val="nil"/>
              <w:left w:val="nil"/>
              <w:bottom w:val="nil"/>
              <w:right w:val="nil"/>
            </w:tcBorders>
            <w:vAlign w:val="center"/>
          </w:tcPr>
          <w:p>
            <w:pPr>
              <w:rPr>
                <w:rFonts w:ascii="宋体" w:hAnsi="宋体" w:cs="宋体"/>
                <w:kern w:val="0"/>
                <w:sz w:val="24"/>
              </w:rPr>
            </w:pPr>
          </w:p>
        </w:tc>
        <w:tc>
          <w:tcPr>
            <w:tcW w:w="3021" w:type="dxa"/>
            <w:gridSpan w:val="2"/>
            <w:tcBorders>
              <w:top w:val="nil"/>
              <w:left w:val="nil"/>
              <w:bottom w:val="nil"/>
              <w:right w:val="nil"/>
            </w:tcBorders>
            <w:vAlign w:val="center"/>
          </w:tcPr>
          <w:p>
            <w:pPr>
              <w:keepNext w:val="0"/>
              <w:keepLines w:val="0"/>
              <w:widowControl/>
              <w:suppressLineNumbers w:val="0"/>
              <w:jc w:val="right"/>
              <w:textAlignment w:val="center"/>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项目名称</w:t>
            </w:r>
          </w:p>
        </w:tc>
        <w:tc>
          <w:tcPr>
            <w:tcW w:w="8546" w:type="dxa"/>
            <w:gridSpan w:val="6"/>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文明创建应急保障 </w:t>
            </w: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主管部门</w:t>
            </w:r>
          </w:p>
        </w:tc>
        <w:tc>
          <w:tcPr>
            <w:tcW w:w="3523" w:type="dxa"/>
            <w:gridSpan w:val="2"/>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经开区文明办</w:t>
            </w:r>
          </w:p>
        </w:tc>
        <w:tc>
          <w:tcPr>
            <w:tcW w:w="2002"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实施单位</w:t>
            </w:r>
          </w:p>
        </w:tc>
        <w:tc>
          <w:tcPr>
            <w:tcW w:w="3021"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城北新区办事处</w:t>
            </w:r>
          </w:p>
        </w:tc>
      </w:tr>
      <w:tr>
        <w:tblPrEx>
          <w:tblCellMar>
            <w:top w:w="0" w:type="dxa"/>
            <w:left w:w="108" w:type="dxa"/>
            <w:bottom w:w="0" w:type="dxa"/>
            <w:right w:w="108" w:type="dxa"/>
          </w:tblCellMar>
        </w:tblPrEx>
        <w:trPr>
          <w:trHeight w:val="439" w:hRule="atLeast"/>
          <w:jc w:val="center"/>
        </w:trPr>
        <w:tc>
          <w:tcPr>
            <w:tcW w:w="2417" w:type="dxa"/>
            <w:gridSpan w:val="3"/>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项目类别</w:t>
            </w:r>
          </w:p>
        </w:tc>
        <w:tc>
          <w:tcPr>
            <w:tcW w:w="3523" w:type="dxa"/>
            <w:gridSpan w:val="2"/>
            <w:tcBorders>
              <w:top w:val="single" w:color="auto" w:sz="4" w:space="0"/>
              <w:left w:val="single" w:color="auto" w:sz="4" w:space="0"/>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专项业务经费</w:t>
            </w:r>
          </w:p>
        </w:tc>
        <w:tc>
          <w:tcPr>
            <w:tcW w:w="2002"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项目属性</w:t>
            </w:r>
          </w:p>
        </w:tc>
        <w:tc>
          <w:tcPr>
            <w:tcW w:w="3021"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一次性项目</w:t>
            </w:r>
          </w:p>
        </w:tc>
      </w:tr>
      <w:tr>
        <w:tblPrEx>
          <w:tblCellMar>
            <w:top w:w="0" w:type="dxa"/>
            <w:left w:w="108" w:type="dxa"/>
            <w:bottom w:w="0" w:type="dxa"/>
            <w:right w:w="108" w:type="dxa"/>
          </w:tblCellMar>
        </w:tblPrEx>
        <w:trPr>
          <w:trHeight w:val="439" w:hRule="atLeast"/>
          <w:jc w:val="center"/>
        </w:trPr>
        <w:tc>
          <w:tcPr>
            <w:tcW w:w="2417" w:type="dxa"/>
            <w:gridSpan w:val="3"/>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项目资金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中期资金总额：</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200万元</w:t>
            </w: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年度资金总额：</w:t>
            </w:r>
          </w:p>
        </w:tc>
        <w:tc>
          <w:tcPr>
            <w:tcW w:w="302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200万元</w:t>
            </w:r>
          </w:p>
        </w:tc>
      </w:tr>
      <w:tr>
        <w:tblPrEx>
          <w:tblCellMar>
            <w:top w:w="0" w:type="dxa"/>
            <w:left w:w="108" w:type="dxa"/>
            <w:bottom w:w="0" w:type="dxa"/>
            <w:right w:w="108" w:type="dxa"/>
          </w:tblCellMar>
        </w:tblPrEx>
        <w:trPr>
          <w:trHeight w:val="439" w:hRule="atLeast"/>
          <w:jc w:val="center"/>
        </w:trPr>
        <w:tc>
          <w:tcPr>
            <w:tcW w:w="2417"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1571"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宋体" w:hAnsi="宋体" w:cs="宋体"/>
                <w:kern w:val="0"/>
                <w:sz w:val="24"/>
                <w:lang w:val="en-US"/>
              </w:rPr>
            </w:pPr>
            <w:r>
              <w:rPr>
                <w:rFonts w:hint="eastAsia" w:ascii="宋体" w:hAnsi="宋体" w:eastAsia="宋体" w:cs="宋体"/>
                <w:i w:val="0"/>
                <w:color w:val="000000"/>
                <w:kern w:val="0"/>
                <w:sz w:val="24"/>
                <w:szCs w:val="24"/>
                <w:u w:val="none"/>
                <w:lang w:val="en-US" w:eastAsia="zh-CN" w:bidi="ar"/>
              </w:rPr>
              <w:t>200万元</w:t>
            </w: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其中：财政拨款</w:t>
            </w:r>
          </w:p>
        </w:tc>
        <w:tc>
          <w:tcPr>
            <w:tcW w:w="3021"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hint="default" w:ascii="宋体" w:hAnsi="宋体" w:cs="宋体"/>
                <w:kern w:val="0"/>
                <w:sz w:val="24"/>
                <w:lang w:val="en-US"/>
              </w:rPr>
            </w:pPr>
            <w:r>
              <w:rPr>
                <w:rFonts w:hint="eastAsia" w:ascii="宋体" w:hAnsi="宋体" w:eastAsia="宋体" w:cs="宋体"/>
                <w:i w:val="0"/>
                <w:color w:val="000000"/>
                <w:kern w:val="0"/>
                <w:sz w:val="24"/>
                <w:szCs w:val="24"/>
                <w:u w:val="none"/>
                <w:lang w:val="en-US" w:eastAsia="zh-CN" w:bidi="ar"/>
              </w:rPr>
              <w:t>200万元</w:t>
            </w:r>
          </w:p>
        </w:tc>
      </w:tr>
      <w:tr>
        <w:tblPrEx>
          <w:tblCellMar>
            <w:top w:w="0" w:type="dxa"/>
            <w:left w:w="108" w:type="dxa"/>
            <w:bottom w:w="0" w:type="dxa"/>
            <w:right w:w="108" w:type="dxa"/>
          </w:tblCellMar>
        </w:tblPrEx>
        <w:trPr>
          <w:trHeight w:val="439" w:hRule="atLeast"/>
          <w:jc w:val="center"/>
        </w:trPr>
        <w:tc>
          <w:tcPr>
            <w:tcW w:w="2417"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kern w:val="0"/>
                <w:sz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其他资金</w:t>
            </w:r>
          </w:p>
        </w:tc>
        <w:tc>
          <w:tcPr>
            <w:tcW w:w="1571" w:type="dxa"/>
            <w:tcBorders>
              <w:top w:val="single" w:color="auto" w:sz="4" w:space="0"/>
              <w:left w:val="nil"/>
              <w:bottom w:val="single" w:color="auto" w:sz="4" w:space="0"/>
              <w:right w:val="single" w:color="000000" w:sz="4" w:space="0"/>
            </w:tcBorders>
            <w:vAlign w:val="center"/>
          </w:tcPr>
          <w:p>
            <w:pPr>
              <w:rPr>
                <w:rFonts w:ascii="宋体" w:hAnsi="宋体" w:cs="宋体"/>
                <w:kern w:val="0"/>
                <w:sz w:val="24"/>
              </w:rPr>
            </w:pPr>
          </w:p>
        </w:tc>
        <w:tc>
          <w:tcPr>
            <w:tcW w:w="2002"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kern w:val="0"/>
                <w:sz w:val="22"/>
                <w:szCs w:val="22"/>
              </w:rPr>
            </w:pPr>
            <w:r>
              <w:rPr>
                <w:rFonts w:hint="eastAsia" w:ascii="宋体" w:hAnsi="宋体" w:eastAsia="宋体" w:cs="宋体"/>
                <w:i w:val="0"/>
                <w:color w:val="000000"/>
                <w:kern w:val="0"/>
                <w:sz w:val="24"/>
                <w:szCs w:val="24"/>
                <w:u w:val="none"/>
                <w:lang w:val="en-US" w:eastAsia="zh-CN" w:bidi="ar"/>
              </w:rPr>
              <w:t xml:space="preserve">             其他资金</w:t>
            </w:r>
          </w:p>
        </w:tc>
        <w:tc>
          <w:tcPr>
            <w:tcW w:w="3021" w:type="dxa"/>
            <w:gridSpan w:val="2"/>
            <w:tcBorders>
              <w:top w:val="single" w:color="auto" w:sz="4" w:space="0"/>
              <w:left w:val="nil"/>
              <w:bottom w:val="single" w:color="auto" w:sz="4" w:space="0"/>
              <w:right w:val="single" w:color="auto" w:sz="4" w:space="0"/>
            </w:tcBorders>
            <w:vAlign w:val="center"/>
          </w:tcPr>
          <w:p>
            <w:pPr>
              <w:jc w:val="right"/>
              <w:rPr>
                <w:rFonts w:ascii="宋体" w:hAnsi="宋体" w:cs="宋体"/>
                <w:kern w:val="0"/>
                <w:sz w:val="24"/>
              </w:rPr>
            </w:pPr>
          </w:p>
        </w:tc>
      </w:tr>
      <w:tr>
        <w:tblPrEx>
          <w:tblCellMar>
            <w:top w:w="0" w:type="dxa"/>
            <w:left w:w="108" w:type="dxa"/>
            <w:bottom w:w="0" w:type="dxa"/>
            <w:right w:w="108" w:type="dxa"/>
          </w:tblCellMar>
        </w:tblPrEx>
        <w:trPr>
          <w:trHeight w:val="439" w:hRule="atLeast"/>
          <w:jc w:val="center"/>
        </w:trPr>
        <w:tc>
          <w:tcPr>
            <w:tcW w:w="49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目</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5450" w:type="dxa"/>
            <w:gridSpan w:val="4"/>
            <w:tcBorders>
              <w:top w:val="single" w:color="auto" w:sz="4" w:space="0"/>
              <w:left w:val="nil"/>
              <w:bottom w:val="single" w:color="auto" w:sz="4" w:space="0"/>
              <w:right w:val="nil"/>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中期目标（2020年—2020年）</w:t>
            </w:r>
          </w:p>
        </w:tc>
        <w:tc>
          <w:tcPr>
            <w:tcW w:w="5023"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年度目标</w:t>
            </w:r>
          </w:p>
        </w:tc>
      </w:tr>
      <w:tr>
        <w:tblPrEx>
          <w:tblCellMar>
            <w:top w:w="0" w:type="dxa"/>
            <w:left w:w="108" w:type="dxa"/>
            <w:bottom w:w="0" w:type="dxa"/>
            <w:right w:w="108" w:type="dxa"/>
          </w:tblCellMar>
        </w:tblPrEx>
        <w:trPr>
          <w:trHeight w:val="2565" w:hRule="atLeast"/>
          <w:jc w:val="center"/>
        </w:trPr>
        <w:tc>
          <w:tcPr>
            <w:tcW w:w="490"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cs="宋体"/>
                <w:kern w:val="0"/>
                <w:sz w:val="24"/>
              </w:rPr>
            </w:pPr>
          </w:p>
        </w:tc>
        <w:tc>
          <w:tcPr>
            <w:tcW w:w="5450" w:type="dxa"/>
            <w:gridSpan w:val="4"/>
            <w:tcBorders>
              <w:top w:val="single" w:color="auto" w:sz="4" w:space="0"/>
              <w:left w:val="nil"/>
              <w:bottom w:val="single" w:color="auto" w:sz="4" w:space="0"/>
              <w:right w:val="nil"/>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根据市委市政府创建全国文明城市要求，把支持创建工作作为一次促进经济发展的重大机遇，努力打造环境更优、设施更全、使投资者更为满意的精品园区</w:t>
            </w:r>
          </w:p>
        </w:tc>
        <w:tc>
          <w:tcPr>
            <w:tcW w:w="5023" w:type="dxa"/>
            <w:gridSpan w:val="4"/>
            <w:tcBorders>
              <w:top w:val="single" w:color="auto" w:sz="4" w:space="0"/>
              <w:left w:val="single" w:color="auto"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文明养犬整治费用，林楼市民文化广场建设、非北环保洁区域垃圾清运及其他文明创建临时应急工作。</w:t>
            </w:r>
          </w:p>
        </w:tc>
      </w:tr>
      <w:tr>
        <w:tblPrEx>
          <w:tblCellMar>
            <w:top w:w="0" w:type="dxa"/>
            <w:left w:w="108" w:type="dxa"/>
            <w:bottom w:w="0" w:type="dxa"/>
            <w:right w:w="108" w:type="dxa"/>
          </w:tblCellMar>
        </w:tblPrEx>
        <w:trPr>
          <w:trHeight w:val="480" w:hRule="atLeast"/>
          <w:jc w:val="center"/>
        </w:trPr>
        <w:tc>
          <w:tcPr>
            <w:tcW w:w="4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绩</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效</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637" w:type="dxa"/>
            <w:tcBorders>
              <w:top w:val="nil"/>
              <w:left w:val="nil"/>
              <w:bottom w:val="nil"/>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0"/>
                <w:szCs w:val="20"/>
                <w:u w:val="none"/>
                <w:lang w:val="en-US" w:eastAsia="zh-CN" w:bidi="ar"/>
              </w:rPr>
              <w:t>一级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指标</w:t>
            </w:r>
          </w:p>
        </w:tc>
        <w:tc>
          <w:tcPr>
            <w:tcW w:w="129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二级指标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三级指标</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指标值</w:t>
            </w:r>
          </w:p>
        </w:tc>
        <w:tc>
          <w:tcPr>
            <w:tcW w:w="99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二级指标</w:t>
            </w:r>
          </w:p>
        </w:tc>
        <w:tc>
          <w:tcPr>
            <w:tcW w:w="2002" w:type="dxa"/>
            <w:gridSpan w:val="2"/>
            <w:tcBorders>
              <w:top w:val="nil"/>
              <w:left w:val="nil"/>
              <w:bottom w:val="single" w:color="auto" w:sz="4" w:space="0"/>
              <w:right w:val="nil"/>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三级指标</w:t>
            </w:r>
          </w:p>
        </w:tc>
        <w:tc>
          <w:tcPr>
            <w:tcW w:w="203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指标值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产</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标</w:t>
            </w: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数量指标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数量指标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文艺演出</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文艺演出</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371"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宣传栏</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宣传栏</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体育设施器材</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体育设施器材</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质量指标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质量指标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应急保障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应急保障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合格</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时效指标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时效指标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应急保障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文化设施</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12月底前</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成本指标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市民文化广场舞台及其他应急保障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200万元</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成本指标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市民文化广场舞台及其他应急保障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200万元</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经济效益</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vMerge w:val="restart"/>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社会效益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市民文化广场舞台</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有</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垃圾清运等应急保障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改善居民生活环境，构建和谐社会</w:t>
            </w:r>
          </w:p>
        </w:tc>
        <w:tc>
          <w:tcPr>
            <w:tcW w:w="991" w:type="dxa"/>
            <w:vMerge w:val="continue"/>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垃圾清运等应急保障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改善居民生活环境，构建和谐社会</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垃圾清运等应急保障</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通过文明创建工作的开展，使辖区内居民对周边生活环境提高改善</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生态效益</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垃圾清运等应急保障</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通过文明创建工作的开展，使辖区内居民对周边生活环境提高改善</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文明创建工作持续进行</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提高区内居民生活环境，使创建工作成为常态化。</w:t>
            </w: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可持续影响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文明创建工作持续进行</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提高区内居民生活环境，使创建工作成为常态化。</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满意度指标</w:t>
            </w:r>
          </w:p>
        </w:tc>
        <w:tc>
          <w:tcPr>
            <w:tcW w:w="129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1952"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群众满意度</w:t>
            </w:r>
          </w:p>
        </w:tc>
        <w:tc>
          <w:tcPr>
            <w:tcW w:w="157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w:t>
            </w:r>
          </w:p>
        </w:tc>
        <w:tc>
          <w:tcPr>
            <w:tcW w:w="991"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服务对象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满意度指标</w:t>
            </w:r>
          </w:p>
        </w:tc>
        <w:tc>
          <w:tcPr>
            <w:tcW w:w="2002"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群众主体满意度</w:t>
            </w:r>
          </w:p>
        </w:tc>
        <w:tc>
          <w:tcPr>
            <w:tcW w:w="203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满意</w:t>
            </w: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991"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c>
          <w:tcPr>
            <w:tcW w:w="63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129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1952"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c>
          <w:tcPr>
            <w:tcW w:w="1571" w:type="dxa"/>
            <w:tcBorders>
              <w:top w:val="nil"/>
              <w:left w:val="nil"/>
              <w:bottom w:val="single" w:color="auto" w:sz="4" w:space="0"/>
              <w:right w:val="single" w:color="auto" w:sz="4" w:space="0"/>
            </w:tcBorders>
            <w:vAlign w:val="center"/>
          </w:tcPr>
          <w:p>
            <w:pPr>
              <w:jc w:val="center"/>
              <w:rPr>
                <w:rFonts w:hint="eastAsia" w:ascii="仿宋" w:hAnsi="仿宋" w:eastAsia="仿宋" w:cs="仿宋"/>
                <w:kern w:val="0"/>
                <w:sz w:val="24"/>
                <w:szCs w:val="24"/>
              </w:rPr>
            </w:pPr>
          </w:p>
        </w:tc>
        <w:tc>
          <w:tcPr>
            <w:tcW w:w="991"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kern w:val="0"/>
                <w:sz w:val="24"/>
                <w:szCs w:val="24"/>
              </w:rPr>
            </w:pPr>
            <w:r>
              <w:rPr>
                <w:rFonts w:hint="eastAsia" w:ascii="宋体" w:hAnsi="宋体" w:eastAsia="宋体" w:cs="宋体"/>
                <w:i w:val="0"/>
                <w:color w:val="000000"/>
                <w:kern w:val="0"/>
                <w:sz w:val="24"/>
                <w:szCs w:val="24"/>
                <w:u w:val="none"/>
                <w:lang w:val="en-US" w:eastAsia="zh-CN" w:bidi="ar"/>
              </w:rPr>
              <w:t>……</w:t>
            </w:r>
          </w:p>
        </w:tc>
        <w:tc>
          <w:tcPr>
            <w:tcW w:w="2002" w:type="dxa"/>
            <w:gridSpan w:val="2"/>
            <w:tcBorders>
              <w:top w:val="nil"/>
              <w:left w:val="nil"/>
              <w:bottom w:val="single" w:color="auto" w:sz="4" w:space="0"/>
              <w:right w:val="single" w:color="auto" w:sz="4" w:space="0"/>
            </w:tcBorders>
            <w:vAlign w:val="center"/>
          </w:tcPr>
          <w:p>
            <w:pPr>
              <w:jc w:val="left"/>
              <w:rPr>
                <w:rFonts w:hint="eastAsia" w:ascii="仿宋" w:hAnsi="仿宋" w:eastAsia="仿宋" w:cs="仿宋"/>
                <w:kern w:val="0"/>
                <w:sz w:val="24"/>
                <w:szCs w:val="24"/>
              </w:rPr>
            </w:pPr>
          </w:p>
        </w:tc>
        <w:tc>
          <w:tcPr>
            <w:tcW w:w="2030" w:type="dxa"/>
            <w:tcBorders>
              <w:top w:val="nil"/>
              <w:left w:val="nil"/>
              <w:bottom w:val="single" w:color="auto" w:sz="4" w:space="0"/>
              <w:right w:val="single" w:color="auto" w:sz="4" w:space="0"/>
            </w:tcBorders>
            <w:vAlign w:val="center"/>
          </w:tcPr>
          <w:p>
            <w:pPr>
              <w:rPr>
                <w:rFonts w:hint="eastAsia" w:ascii="仿宋" w:hAnsi="仿宋" w:eastAsia="仿宋" w:cs="仿宋"/>
                <w:kern w:val="0"/>
                <w:sz w:val="24"/>
                <w:szCs w:val="24"/>
              </w:rPr>
            </w:pPr>
          </w:p>
        </w:tc>
      </w:tr>
      <w:tr>
        <w:tblPrEx>
          <w:tblCellMar>
            <w:top w:w="0" w:type="dxa"/>
            <w:left w:w="108" w:type="dxa"/>
            <w:bottom w:w="0" w:type="dxa"/>
            <w:right w:w="108" w:type="dxa"/>
          </w:tblCellMar>
        </w:tblPrEx>
        <w:trPr>
          <w:gridAfter w:val="8"/>
          <w:wAfter w:w="10473" w:type="dxa"/>
          <w:trHeight w:val="439" w:hRule="atLeast"/>
          <w:jc w:val="center"/>
        </w:trPr>
        <w:tc>
          <w:tcPr>
            <w:tcW w:w="490" w:type="dxa"/>
            <w:vMerge w:val="continue"/>
            <w:tcBorders>
              <w:top w:val="nil"/>
              <w:left w:val="single" w:color="auto" w:sz="4" w:space="0"/>
              <w:bottom w:val="single" w:color="000000" w:sz="4" w:space="0"/>
              <w:right w:val="single" w:color="auto" w:sz="4" w:space="0"/>
            </w:tcBorders>
            <w:vAlign w:val="center"/>
          </w:tcPr>
          <w:p>
            <w:pPr>
              <w:jc w:val="center"/>
              <w:rPr>
                <w:rFonts w:hint="eastAsia" w:ascii="仿宋" w:hAnsi="仿宋" w:eastAsia="仿宋" w:cs="仿宋"/>
                <w:kern w:val="0"/>
                <w:sz w:val="24"/>
                <w:szCs w:val="24"/>
              </w:rPr>
            </w:pPr>
          </w:p>
        </w:tc>
      </w:tr>
    </w:tbl>
    <w:p>
      <w:pPr>
        <w:adjustRightInd w:val="0"/>
        <w:snapToGrid w:val="0"/>
        <w:spacing w:line="600" w:lineRule="exact"/>
        <w:ind w:firstLine="643" w:firstLineChars="200"/>
        <w:rPr>
          <w:rFonts w:ascii="仿宋_GB2312" w:hAnsi="楷体"/>
          <w:b/>
          <w:szCs w:val="32"/>
        </w:rPr>
      </w:pPr>
      <w:r>
        <w:rPr>
          <w:rFonts w:hint="eastAsia" w:ascii="仿宋_GB2312" w:hAnsi="楷体"/>
          <w:b/>
          <w:szCs w:val="32"/>
        </w:rPr>
        <w:t>（二）机关运行经费。</w:t>
      </w:r>
    </w:p>
    <w:p>
      <w:pPr>
        <w:adjustRightInd w:val="0"/>
        <w:snapToGrid w:val="0"/>
        <w:spacing w:line="600" w:lineRule="exact"/>
        <w:ind w:firstLine="640" w:firstLineChars="200"/>
        <w:rPr>
          <w:rFonts w:ascii="仿宋_GB2312" w:hAnsi="仿宋"/>
          <w:szCs w:val="32"/>
        </w:rPr>
      </w:pPr>
      <w:r>
        <w:rPr>
          <w:rFonts w:hint="eastAsia" w:ascii="仿宋_GB2312" w:hAnsi="仿宋" w:eastAsia="仿宋_GB2312"/>
          <w:sz w:val="32"/>
          <w:szCs w:val="32"/>
          <w:lang w:eastAsia="zh-CN"/>
        </w:rPr>
        <w:t>滁州经济技术开发区城北新区办事处</w:t>
      </w:r>
      <w:r>
        <w:rPr>
          <w:rFonts w:hint="eastAsia" w:ascii="仿宋_GB2312" w:hAnsi="仿宋"/>
          <w:szCs w:val="32"/>
        </w:rPr>
        <w:t>20</w:t>
      </w:r>
      <w:r>
        <w:rPr>
          <w:rFonts w:hint="eastAsia" w:ascii="仿宋_GB2312" w:hAnsi="仿宋"/>
          <w:szCs w:val="32"/>
          <w:lang w:val="en-US" w:eastAsia="zh-CN"/>
        </w:rPr>
        <w:t>20</w:t>
      </w:r>
      <w:r>
        <w:rPr>
          <w:rFonts w:hint="eastAsia" w:ascii="仿宋_GB2312" w:hAnsi="仿宋"/>
          <w:szCs w:val="32"/>
        </w:rPr>
        <w:t>年机关运行经费财政拨款预算</w:t>
      </w:r>
      <w:r>
        <w:rPr>
          <w:rFonts w:hint="eastAsia" w:ascii="仿宋_GB2312" w:hAnsi="仿宋"/>
          <w:szCs w:val="32"/>
          <w:lang w:val="en-US" w:eastAsia="zh-CN"/>
        </w:rPr>
        <w:t>5.6</w:t>
      </w:r>
      <w:r>
        <w:rPr>
          <w:rFonts w:hint="eastAsia" w:ascii="仿宋_GB2312" w:hAnsi="仿宋"/>
          <w:szCs w:val="32"/>
        </w:rPr>
        <w:t>万元，</w:t>
      </w:r>
      <w:r>
        <w:rPr>
          <w:rFonts w:hint="eastAsia" w:ascii="仿宋_GB2312" w:hAnsi="仿宋"/>
          <w:szCs w:val="32"/>
          <w:lang w:eastAsia="zh-CN"/>
        </w:rPr>
        <w:t>与</w:t>
      </w:r>
      <w:r>
        <w:rPr>
          <w:rFonts w:hint="eastAsia" w:ascii="仿宋_GB2312" w:hAnsi="仿宋"/>
          <w:szCs w:val="32"/>
        </w:rPr>
        <w:t>201</w:t>
      </w:r>
      <w:r>
        <w:rPr>
          <w:rFonts w:hint="eastAsia" w:ascii="仿宋_GB2312" w:hAnsi="仿宋"/>
          <w:szCs w:val="32"/>
          <w:lang w:val="en-US" w:eastAsia="zh-CN"/>
        </w:rPr>
        <w:t>9</w:t>
      </w:r>
      <w:r>
        <w:rPr>
          <w:rFonts w:hint="eastAsia" w:ascii="仿宋_GB2312" w:hAnsi="仿宋"/>
          <w:szCs w:val="32"/>
        </w:rPr>
        <w:t>年</w:t>
      </w:r>
      <w:r>
        <w:rPr>
          <w:rFonts w:hint="eastAsia" w:ascii="仿宋_GB2312" w:hAnsi="仿宋"/>
          <w:szCs w:val="32"/>
          <w:lang w:eastAsia="zh-CN"/>
        </w:rPr>
        <w:t>持平</w:t>
      </w:r>
      <w:r>
        <w:rPr>
          <w:rFonts w:hint="eastAsia" w:ascii="仿宋_GB2312" w:hAnsi="仿宋"/>
          <w:szCs w:val="32"/>
        </w:rPr>
        <w:t>。</w:t>
      </w:r>
    </w:p>
    <w:p>
      <w:pPr>
        <w:adjustRightInd w:val="0"/>
        <w:snapToGrid w:val="0"/>
        <w:spacing w:line="600" w:lineRule="exact"/>
        <w:ind w:firstLine="643" w:firstLineChars="200"/>
        <w:rPr>
          <w:rFonts w:ascii="仿宋_GB2312" w:hAnsi="楷体"/>
          <w:b/>
          <w:szCs w:val="32"/>
        </w:rPr>
      </w:pPr>
      <w:r>
        <w:rPr>
          <w:rFonts w:hint="eastAsia" w:ascii="仿宋_GB2312" w:hAnsi="楷体"/>
          <w:b/>
          <w:szCs w:val="32"/>
        </w:rPr>
        <w:t>（三）政府采购情况。</w:t>
      </w:r>
    </w:p>
    <w:p>
      <w:pPr>
        <w:adjustRightInd w:val="0"/>
        <w:snapToGrid w:val="0"/>
        <w:spacing w:line="600" w:lineRule="exact"/>
        <w:ind w:firstLine="640" w:firstLineChars="200"/>
        <w:rPr>
          <w:rFonts w:ascii="仿宋_GB2312" w:hAnsi="楷体"/>
          <w:szCs w:val="32"/>
        </w:rPr>
      </w:pPr>
      <w:r>
        <w:rPr>
          <w:rFonts w:hint="eastAsia" w:ascii="仿宋_GB2312" w:hAnsi="仿宋" w:eastAsia="仿宋_GB2312"/>
          <w:sz w:val="32"/>
          <w:szCs w:val="32"/>
          <w:lang w:eastAsia="zh-CN"/>
        </w:rPr>
        <w:t>滁州经济技术开发区城北新区办事处</w:t>
      </w:r>
      <w:r>
        <w:rPr>
          <w:rFonts w:hint="eastAsia" w:ascii="仿宋_GB2312" w:hAnsi="楷体"/>
          <w:szCs w:val="32"/>
        </w:rPr>
        <w:t>20</w:t>
      </w:r>
      <w:r>
        <w:rPr>
          <w:rFonts w:hint="eastAsia" w:ascii="仿宋_GB2312" w:hAnsi="楷体"/>
          <w:szCs w:val="32"/>
          <w:lang w:val="en-US" w:eastAsia="zh-CN"/>
        </w:rPr>
        <w:t>20</w:t>
      </w:r>
      <w:r>
        <w:rPr>
          <w:rFonts w:hint="eastAsia" w:ascii="仿宋_GB2312" w:hAnsi="楷体"/>
          <w:szCs w:val="32"/>
        </w:rPr>
        <w:t>年单位政府采购预算</w:t>
      </w:r>
      <w:r>
        <w:rPr>
          <w:rFonts w:hint="eastAsia" w:ascii="仿宋_GB2312" w:hAnsi="楷体"/>
          <w:szCs w:val="32"/>
          <w:lang w:eastAsia="zh-CN"/>
        </w:rPr>
        <w:t>未安</w:t>
      </w:r>
      <w:r>
        <w:rPr>
          <w:rFonts w:hint="eastAsia" w:ascii="仿宋_GB2312" w:hAnsi="楷体"/>
          <w:szCs w:val="32"/>
          <w:lang w:val="en-US" w:eastAsia="zh-CN"/>
        </w:rPr>
        <w:t>排</w:t>
      </w:r>
      <w:r>
        <w:rPr>
          <w:rFonts w:hint="eastAsia" w:ascii="仿宋_GB2312" w:hAnsi="楷体"/>
          <w:szCs w:val="32"/>
        </w:rPr>
        <w:t>。</w:t>
      </w:r>
    </w:p>
    <w:p>
      <w:pPr>
        <w:adjustRightInd w:val="0"/>
        <w:snapToGrid w:val="0"/>
        <w:spacing w:line="600" w:lineRule="exact"/>
        <w:ind w:firstLine="643" w:firstLineChars="200"/>
        <w:rPr>
          <w:rFonts w:ascii="仿宋_GB2312" w:hAnsi="楷体"/>
          <w:b/>
          <w:szCs w:val="32"/>
        </w:rPr>
      </w:pPr>
      <w:r>
        <w:rPr>
          <w:rFonts w:hint="eastAsia" w:ascii="仿宋_GB2312" w:hAnsi="楷体"/>
          <w:b/>
          <w:szCs w:val="32"/>
        </w:rPr>
        <w:t>（四）国有资产占有使用情况。</w:t>
      </w:r>
    </w:p>
    <w:p>
      <w:pPr>
        <w:adjustRightInd w:val="0"/>
        <w:snapToGrid w:val="0"/>
        <w:spacing w:line="600" w:lineRule="exact"/>
        <w:ind w:firstLine="640" w:firstLineChars="200"/>
        <w:rPr>
          <w:rFonts w:ascii="仿宋_GB2312" w:hAnsi="楷体"/>
          <w:color w:val="3366FF"/>
          <w:szCs w:val="32"/>
        </w:rPr>
      </w:pPr>
      <w:r>
        <w:rPr>
          <w:rFonts w:hint="eastAsia" w:ascii="仿宋_GB2312" w:hAnsi="仿宋" w:eastAsia="仿宋_GB2312"/>
          <w:sz w:val="32"/>
          <w:szCs w:val="32"/>
          <w:lang w:eastAsia="zh-CN"/>
        </w:rPr>
        <w:t>滁州经济技术开发区城北新区办事处</w:t>
      </w:r>
      <w:r>
        <w:rPr>
          <w:rFonts w:hint="eastAsia" w:ascii="仿宋_GB2312" w:hAnsi="楷体"/>
          <w:szCs w:val="32"/>
          <w:lang w:eastAsia="zh-CN"/>
        </w:rPr>
        <w:t>无</w:t>
      </w:r>
      <w:r>
        <w:rPr>
          <w:rFonts w:hint="eastAsia" w:ascii="仿宋_GB2312" w:hAnsi="楷体"/>
          <w:szCs w:val="32"/>
        </w:rPr>
        <w:t>车辆。</w:t>
      </w:r>
    </w:p>
    <w:p>
      <w:pPr>
        <w:adjustRightInd w:val="0"/>
        <w:snapToGrid w:val="0"/>
        <w:spacing w:line="600" w:lineRule="exact"/>
        <w:ind w:firstLine="643" w:firstLineChars="200"/>
        <w:rPr>
          <w:rFonts w:ascii="仿宋_GB2312" w:hAnsi="楷体"/>
          <w:b/>
          <w:szCs w:val="32"/>
        </w:rPr>
      </w:pPr>
      <w:r>
        <w:rPr>
          <w:rFonts w:hint="eastAsia" w:ascii="仿宋_GB2312" w:hAnsi="楷体"/>
          <w:b/>
          <w:szCs w:val="32"/>
        </w:rPr>
        <w:t>（五）绩效目标设置情况。</w:t>
      </w:r>
    </w:p>
    <w:p>
      <w:pPr>
        <w:adjustRightInd w:val="0"/>
        <w:snapToGrid w:val="0"/>
        <w:spacing w:line="600" w:lineRule="exact"/>
        <w:ind w:firstLine="640" w:firstLineChars="200"/>
        <w:rPr>
          <w:rFonts w:ascii="仿宋_GB2312" w:hAnsi="楷体"/>
          <w:szCs w:val="32"/>
          <w:highlight w:val="none"/>
        </w:rPr>
      </w:pPr>
      <w:r>
        <w:rPr>
          <w:rFonts w:hint="eastAsia" w:ascii="仿宋_GB2312" w:hAnsi="仿宋" w:eastAsia="仿宋_GB2312"/>
          <w:sz w:val="32"/>
          <w:szCs w:val="32"/>
          <w:lang w:eastAsia="zh-CN"/>
        </w:rPr>
        <w:t>滁州经济技术开发区城北新区办事处</w:t>
      </w:r>
      <w:r>
        <w:rPr>
          <w:rFonts w:hint="eastAsia" w:ascii="仿宋_GB2312" w:hAnsi="楷体"/>
          <w:szCs w:val="32"/>
        </w:rPr>
        <w:t>20</w:t>
      </w:r>
      <w:r>
        <w:rPr>
          <w:rFonts w:hint="eastAsia" w:ascii="仿宋_GB2312" w:hAnsi="楷体"/>
          <w:szCs w:val="32"/>
          <w:lang w:val="en-US" w:eastAsia="zh-CN"/>
        </w:rPr>
        <w:t>20</w:t>
      </w:r>
      <w:r>
        <w:rPr>
          <w:rFonts w:hint="eastAsia" w:ascii="仿宋_GB2312" w:hAnsi="楷体"/>
          <w:szCs w:val="32"/>
        </w:rPr>
        <w:t>年项目支出按规定设置支出绩效目标，</w:t>
      </w:r>
      <w:r>
        <w:rPr>
          <w:rFonts w:hint="eastAsia" w:ascii="仿宋_GB2312" w:hAnsi="楷体"/>
          <w:szCs w:val="32"/>
          <w:highlight w:val="none"/>
        </w:rPr>
        <w:t>其中，部门预算批复了</w:t>
      </w:r>
      <w:r>
        <w:rPr>
          <w:rFonts w:hint="eastAsia" w:ascii="仿宋_GB2312" w:hAnsi="楷体"/>
          <w:szCs w:val="32"/>
          <w:highlight w:val="none"/>
          <w:lang w:eastAsia="zh-CN"/>
        </w:rPr>
        <w:t>文明创建</w:t>
      </w:r>
      <w:r>
        <w:rPr>
          <w:rFonts w:hint="eastAsia" w:ascii="仿宋_GB2312" w:hAnsi="楷体"/>
          <w:szCs w:val="32"/>
          <w:highlight w:val="none"/>
          <w:lang w:val="en-US" w:eastAsia="zh-CN"/>
        </w:rPr>
        <w:t>4</w:t>
      </w:r>
      <w:r>
        <w:rPr>
          <w:rFonts w:hint="eastAsia" w:ascii="仿宋_GB2312" w:hAnsi="楷体"/>
          <w:szCs w:val="32"/>
          <w:highlight w:val="none"/>
        </w:rPr>
        <w:t>个项目支出绩效目标，涉及一般公共预算财政拨款</w:t>
      </w:r>
      <w:r>
        <w:rPr>
          <w:rFonts w:hint="eastAsia" w:ascii="仿宋_GB2312" w:hAnsi="楷体"/>
          <w:szCs w:val="32"/>
          <w:highlight w:val="none"/>
          <w:lang w:val="en-US" w:eastAsia="zh-CN"/>
        </w:rPr>
        <w:t>1549</w:t>
      </w:r>
      <w:r>
        <w:rPr>
          <w:rFonts w:hint="eastAsia" w:ascii="仿宋_GB2312" w:hAnsi="楷体"/>
          <w:szCs w:val="32"/>
          <w:highlight w:val="none"/>
        </w:rPr>
        <w:t>万元；其他项目实行部门自评或第三方评价。</w:t>
      </w:r>
    </w:p>
    <w:p>
      <w:pPr>
        <w:adjustRightInd w:val="0"/>
        <w:snapToGrid w:val="0"/>
        <w:spacing w:line="600" w:lineRule="exact"/>
        <w:jc w:val="center"/>
        <w:rPr>
          <w:rFonts w:hint="eastAsia" w:ascii="黑体" w:eastAsia="黑体" w:cs="宋体"/>
          <w:sz w:val="36"/>
          <w:szCs w:val="36"/>
          <w:highlight w:val="yellow"/>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Cs w:val="32"/>
        </w:rPr>
      </w:pPr>
    </w:p>
    <w:p>
      <w:pPr>
        <w:adjustRightInd w:val="0"/>
        <w:snapToGrid w:val="0"/>
        <w:spacing w:line="600" w:lineRule="exact"/>
        <w:ind w:firstLine="640" w:firstLineChars="200"/>
        <w:rPr>
          <w:rFonts w:ascii="仿宋_GB2312" w:hAnsi="仿宋"/>
          <w:szCs w:val="32"/>
        </w:rPr>
      </w:pPr>
      <w:r>
        <w:rPr>
          <w:rFonts w:hint="eastAsia" w:ascii="黑体" w:hAnsi="仿宋" w:eastAsia="黑体"/>
          <w:szCs w:val="32"/>
        </w:rPr>
        <w:t>一、财政拨款收入</w:t>
      </w:r>
      <w:r>
        <w:rPr>
          <w:rFonts w:hint="eastAsia" w:ascii="仿宋_GB2312" w:hAnsi="仿宋"/>
          <w:b/>
          <w:szCs w:val="32"/>
        </w:rPr>
        <w:t>：</w:t>
      </w:r>
      <w:r>
        <w:rPr>
          <w:rFonts w:hint="eastAsia" w:ascii="仿宋_GB2312" w:hAnsi="仿宋"/>
          <w:szCs w:val="32"/>
        </w:rPr>
        <w:t>指市财政当年拨付的资金，主要包括一般公共预算拨款收入、政府性基金预算拨款收入、国有资本经营预算拨款收入。</w:t>
      </w:r>
    </w:p>
    <w:p>
      <w:pPr>
        <w:pStyle w:val="7"/>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二、财政专户管理非税收入：</w:t>
      </w:r>
      <w:r>
        <w:rPr>
          <w:rFonts w:hint="eastAsia" w:ascii="仿宋_GB2312" w:hAnsi="仿宋" w:eastAsia="仿宋_GB2312" w:cs="Times New Roman"/>
          <w:kern w:val="2"/>
          <w:sz w:val="32"/>
          <w:szCs w:val="32"/>
        </w:rPr>
        <w:t>指按照非税收入管理相关规定，纳入财政专户管理的教育收费等。</w:t>
      </w:r>
    </w:p>
    <w:p>
      <w:pPr>
        <w:pStyle w:val="7"/>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三、其他收入：</w:t>
      </w:r>
      <w:r>
        <w:rPr>
          <w:rFonts w:hint="eastAsia" w:ascii="仿宋_GB2312" w:hAnsi="仿宋" w:eastAsia="仿宋_GB2312" w:cs="Times New Roman"/>
          <w:kern w:val="2"/>
          <w:sz w:val="32"/>
          <w:szCs w:val="32"/>
        </w:rPr>
        <w:t>指除了财政拨款收入、财政专户管理非税收入等以外的收入。</w:t>
      </w:r>
    </w:p>
    <w:p>
      <w:pPr>
        <w:pStyle w:val="7"/>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四、基本支出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7"/>
        <w:spacing w:before="0" w:beforeAutospacing="0" w:after="0" w:afterAutospacing="0" w:line="600" w:lineRule="exact"/>
        <w:ind w:firstLine="627" w:firstLineChars="196"/>
        <w:jc w:val="both"/>
        <w:rPr>
          <w:rFonts w:ascii="仿宋_GB2312" w:hAnsi="黑体" w:eastAsia="仿宋_GB2312"/>
          <w:b/>
          <w:sz w:val="32"/>
          <w:szCs w:val="32"/>
        </w:rPr>
      </w:pPr>
      <w:r>
        <w:rPr>
          <w:rFonts w:hint="eastAsia" w:ascii="黑体" w:hAnsi="黑体" w:eastAsia="黑体"/>
          <w:sz w:val="32"/>
          <w:szCs w:val="32"/>
        </w:rPr>
        <w:t>五、项目支出</w:t>
      </w:r>
      <w:r>
        <w:rPr>
          <w:rFonts w:hint="eastAsia" w:ascii="仿宋_GB2312" w:hAnsi="黑体" w:eastAsia="仿宋_GB2312"/>
          <w:b/>
          <w:sz w:val="32"/>
          <w:szCs w:val="32"/>
        </w:rPr>
        <w:t>：</w:t>
      </w:r>
      <w:r>
        <w:rPr>
          <w:rFonts w:hint="eastAsia" w:ascii="仿宋_GB2312" w:hAnsi="黑体" w:eastAsia="仿宋_GB2312"/>
          <w:sz w:val="32"/>
          <w:szCs w:val="32"/>
        </w:rPr>
        <w:t>指在基本支出之外为完成特定行政任务和事业发展目标所发生的支出。</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六、“三公”经费：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7"/>
        <w:adjustRightInd w:val="0"/>
        <w:snapToGrid w:val="0"/>
        <w:spacing w:before="0" w:beforeAutospacing="0" w:after="0" w:afterAutospacing="0" w:line="600" w:lineRule="exact"/>
        <w:ind w:firstLine="627" w:firstLineChars="196"/>
        <w:jc w:val="both"/>
        <w:rPr>
          <w:rFonts w:ascii="仿宋_GB2312" w:eastAsia="仿宋_GB2312"/>
          <w:sz w:val="32"/>
          <w:szCs w:val="32"/>
        </w:rPr>
      </w:pPr>
      <w:r>
        <w:rPr>
          <w:rFonts w:hint="eastAsia" w:ascii="黑体" w:hAnsi="黑体" w:eastAsia="黑体"/>
          <w:sz w:val="32"/>
          <w:szCs w:val="32"/>
        </w:rPr>
        <w:t>七、机关运行经费</w:t>
      </w:r>
      <w:r>
        <w:rPr>
          <w:rFonts w:hint="eastAsia" w:ascii="仿宋_GB2312" w:hAnsi="黑体" w:eastAsia="仿宋_GB2312"/>
          <w:sz w:val="32"/>
          <w:szCs w:val="32"/>
        </w:rPr>
        <w:t>：</w:t>
      </w:r>
      <w:r>
        <w:rPr>
          <w:rFonts w:hint="eastAsia" w:ascii="仿宋_GB2312" w:eastAsia="仿宋_GB2312"/>
          <w:sz w:val="32"/>
          <w:szCs w:val="32"/>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7"/>
        <w:adjustRightInd w:val="0"/>
        <w:snapToGrid w:val="0"/>
        <w:spacing w:before="0" w:beforeAutospacing="0" w:after="0" w:afterAutospacing="0" w:line="600" w:lineRule="exact"/>
        <w:jc w:val="center"/>
        <w:rPr>
          <w:rFonts w:ascii="黑体" w:hAnsi="Times New Roman" w:eastAsia="黑体"/>
          <w:kern w:val="2"/>
          <w:sz w:val="32"/>
          <w:szCs w:val="32"/>
        </w:rPr>
      </w:pPr>
    </w:p>
    <w:p>
      <w:pPr>
        <w:pStyle w:val="7"/>
        <w:adjustRightInd w:val="0"/>
        <w:snapToGrid w:val="0"/>
        <w:spacing w:before="0" w:beforeAutospacing="0" w:after="0" w:afterAutospacing="0" w:line="600" w:lineRule="exact"/>
        <w:jc w:val="center"/>
        <w:rPr>
          <w:rFonts w:ascii="黑体" w:hAnsi="Times New Roman" w:eastAsia="黑体"/>
          <w:kern w:val="2"/>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pPr>
        <w:pStyle w:val="7"/>
        <w:spacing w:before="0" w:beforeAutospacing="0" w:after="0" w:afterAutospacing="0" w:line="600" w:lineRule="exact"/>
        <w:jc w:val="center"/>
        <w:rPr>
          <w:rStyle w:val="10"/>
          <w:rFonts w:ascii="黑体" w:eastAsia="黑体"/>
          <w:color w:val="000000"/>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12</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1D"/>
    <w:rsid w:val="00302648"/>
    <w:rsid w:val="004A621D"/>
    <w:rsid w:val="005F40BB"/>
    <w:rsid w:val="00796202"/>
    <w:rsid w:val="008547B5"/>
    <w:rsid w:val="00E47554"/>
    <w:rsid w:val="00E67614"/>
    <w:rsid w:val="018836BF"/>
    <w:rsid w:val="060D58B1"/>
    <w:rsid w:val="082E2067"/>
    <w:rsid w:val="121E4388"/>
    <w:rsid w:val="134D01CC"/>
    <w:rsid w:val="174F6937"/>
    <w:rsid w:val="17513C68"/>
    <w:rsid w:val="18943B61"/>
    <w:rsid w:val="18E542F4"/>
    <w:rsid w:val="1BA068A1"/>
    <w:rsid w:val="1F9E26A8"/>
    <w:rsid w:val="20CD2C40"/>
    <w:rsid w:val="21316E78"/>
    <w:rsid w:val="21E20BC2"/>
    <w:rsid w:val="229D4F69"/>
    <w:rsid w:val="22F27B24"/>
    <w:rsid w:val="23B22353"/>
    <w:rsid w:val="24964282"/>
    <w:rsid w:val="269E02CD"/>
    <w:rsid w:val="27B93400"/>
    <w:rsid w:val="2861078E"/>
    <w:rsid w:val="28697984"/>
    <w:rsid w:val="2E0F5880"/>
    <w:rsid w:val="2F0F0195"/>
    <w:rsid w:val="351C52AA"/>
    <w:rsid w:val="39A40FAC"/>
    <w:rsid w:val="3B0C5259"/>
    <w:rsid w:val="3C3B6096"/>
    <w:rsid w:val="3D427527"/>
    <w:rsid w:val="3DB47E73"/>
    <w:rsid w:val="3FAC2439"/>
    <w:rsid w:val="40CF1B2B"/>
    <w:rsid w:val="47913DB3"/>
    <w:rsid w:val="47D00A42"/>
    <w:rsid w:val="49C40F59"/>
    <w:rsid w:val="4A330038"/>
    <w:rsid w:val="4CCD0629"/>
    <w:rsid w:val="4E1A0518"/>
    <w:rsid w:val="4FE529F8"/>
    <w:rsid w:val="50EE2A65"/>
    <w:rsid w:val="54951977"/>
    <w:rsid w:val="54BF4894"/>
    <w:rsid w:val="58453934"/>
    <w:rsid w:val="5942089D"/>
    <w:rsid w:val="59AC1EFA"/>
    <w:rsid w:val="5E6374F3"/>
    <w:rsid w:val="60295A36"/>
    <w:rsid w:val="6052651E"/>
    <w:rsid w:val="61603304"/>
    <w:rsid w:val="62007B86"/>
    <w:rsid w:val="62B938D4"/>
    <w:rsid w:val="62C34B8D"/>
    <w:rsid w:val="64B826E1"/>
    <w:rsid w:val="64DA02B4"/>
    <w:rsid w:val="658C58BE"/>
    <w:rsid w:val="67C72776"/>
    <w:rsid w:val="6A2F1F69"/>
    <w:rsid w:val="6C355A2E"/>
    <w:rsid w:val="6D505184"/>
    <w:rsid w:val="710D2662"/>
    <w:rsid w:val="72D26F99"/>
    <w:rsid w:val="733419CE"/>
    <w:rsid w:val="74E43570"/>
    <w:rsid w:val="78BA43A6"/>
    <w:rsid w:val="79D8654B"/>
    <w:rsid w:val="7A186AD0"/>
    <w:rsid w:val="7EB706AE"/>
    <w:rsid w:val="7F497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qFormat/>
    <w:uiPriority w:val="0"/>
    <w:pPr>
      <w:shd w:val="clear" w:color="auto" w:fill="000080"/>
    </w:pPr>
    <w:rPr>
      <w:rFonts w:asciiTheme="minorHAnsi" w:hAnsiTheme="minorHAnsi" w:eastAsiaTheme="minorEastAsia" w:cstheme="minorBidi"/>
      <w:sz w:val="21"/>
      <w:szCs w:val="24"/>
    </w:rPr>
  </w:style>
  <w:style w:type="paragraph" w:styleId="3">
    <w:name w:val="Body Text"/>
    <w:basedOn w:val="1"/>
    <w:link w:val="16"/>
    <w:qFormat/>
    <w:uiPriority w:val="0"/>
    <w:pPr>
      <w:jc w:val="center"/>
    </w:pPr>
    <w:rPr>
      <w:rFonts w:eastAsia="黑体"/>
      <w:sz w:val="36"/>
    </w:rPr>
  </w:style>
  <w:style w:type="paragraph" w:styleId="4">
    <w:name w:val="Balloon Text"/>
    <w:basedOn w:val="1"/>
    <w:link w:val="17"/>
    <w:semiHidden/>
    <w:qFormat/>
    <w:uiPriority w:val="0"/>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qFormat/>
    <w:uiPriority w:val="0"/>
    <w:rPr>
      <w:b/>
    </w:rPr>
  </w:style>
  <w:style w:type="character" w:styleId="11">
    <w:name w:val="page number"/>
    <w:basedOn w:val="9"/>
    <w:qFormat/>
    <w:uiPriority w:val="0"/>
  </w:style>
  <w:style w:type="character" w:customStyle="1" w:styleId="12">
    <w:name w:val="页眉 Char"/>
    <w:basedOn w:val="9"/>
    <w:link w:val="6"/>
    <w:qFormat/>
    <w:uiPriority w:val="0"/>
    <w:rPr>
      <w:sz w:val="18"/>
      <w:szCs w:val="18"/>
    </w:rPr>
  </w:style>
  <w:style w:type="character" w:customStyle="1" w:styleId="13">
    <w:name w:val="页脚 Char"/>
    <w:basedOn w:val="9"/>
    <w:link w:val="5"/>
    <w:qFormat/>
    <w:uiPriority w:val="99"/>
    <w:rPr>
      <w:sz w:val="18"/>
      <w:szCs w:val="18"/>
    </w:rPr>
  </w:style>
  <w:style w:type="character" w:customStyle="1" w:styleId="14">
    <w:name w:val="文档结构图 Char"/>
    <w:link w:val="2"/>
    <w:qFormat/>
    <w:uiPriority w:val="0"/>
    <w:rPr>
      <w:szCs w:val="24"/>
      <w:shd w:val="clear" w:color="auto" w:fill="000080"/>
    </w:rPr>
  </w:style>
  <w:style w:type="character" w:customStyle="1" w:styleId="15">
    <w:name w:val="文档结构图 Char1"/>
    <w:basedOn w:val="9"/>
    <w:semiHidden/>
    <w:qFormat/>
    <w:uiPriority w:val="99"/>
    <w:rPr>
      <w:rFonts w:ascii="宋体" w:hAnsi="Times New Roman" w:eastAsia="宋体" w:cs="Times New Roman"/>
      <w:sz w:val="18"/>
      <w:szCs w:val="18"/>
    </w:rPr>
  </w:style>
  <w:style w:type="character" w:customStyle="1" w:styleId="16">
    <w:name w:val="正文文本 Char"/>
    <w:basedOn w:val="9"/>
    <w:link w:val="3"/>
    <w:qFormat/>
    <w:uiPriority w:val="0"/>
    <w:rPr>
      <w:rFonts w:ascii="Times New Roman" w:hAnsi="Times New Roman" w:eastAsia="黑体" w:cs="Times New Roman"/>
      <w:sz w:val="36"/>
      <w:szCs w:val="20"/>
    </w:rPr>
  </w:style>
  <w:style w:type="character" w:customStyle="1" w:styleId="17">
    <w:name w:val="批注框文本 Char"/>
    <w:basedOn w:val="9"/>
    <w:link w:val="4"/>
    <w:semiHidden/>
    <w:qFormat/>
    <w:uiPriority w:val="0"/>
    <w:rPr>
      <w:rFonts w:ascii="Times New Roman" w:hAnsi="Times New Roman" w:eastAsia="仿宋_GB2312" w:cs="Times New Roman"/>
      <w:sz w:val="18"/>
      <w:szCs w:val="18"/>
    </w:rPr>
  </w:style>
  <w:style w:type="character" w:customStyle="1" w:styleId="18">
    <w:name w:val="font3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1500</Words>
  <Characters>8553</Characters>
  <Lines>71</Lines>
  <Paragraphs>20</Paragraphs>
  <TotalTime>63</TotalTime>
  <ScaleCrop>false</ScaleCrop>
  <LinksUpToDate>false</LinksUpToDate>
  <CharactersWithSpaces>10033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2019-01-28T01:04:00Z</dcterms:created>
  <dc:creator>张健哲</dc:creator>
  <cp:lastModifiedBy>lenovo</cp:lastModifiedBy>
  <cp:lastPrinted>2020-04-28T01:05:37Z</cp:lastPrinted>
  <dcterms:modified xsi:type="dcterms:W3CDTF">2020-04-28T01:34:20Z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